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469" w:rsidRDefault="005A7469" w:rsidP="005A7469">
      <w:pPr>
        <w:rPr>
          <w:rFonts w:eastAsia="Calibri"/>
          <w:b/>
          <w:sz w:val="20"/>
          <w:szCs w:val="24"/>
        </w:rPr>
      </w:pPr>
    </w:p>
    <w:p w:rsidR="00E61C8B" w:rsidRPr="00E61C8B" w:rsidRDefault="00E61C8B" w:rsidP="00E61C8B">
      <w:pPr>
        <w:widowControl/>
        <w:autoSpaceDE/>
        <w:autoSpaceDN/>
        <w:spacing w:after="160" w:line="252" w:lineRule="auto"/>
        <w:jc w:val="center"/>
        <w:rPr>
          <w:rFonts w:eastAsia="Calibri"/>
          <w:b/>
          <w:sz w:val="24"/>
          <w:szCs w:val="24"/>
          <w:lang w:eastAsia="ru-RU"/>
        </w:rPr>
      </w:pPr>
      <w:r w:rsidRPr="00E61C8B">
        <w:rPr>
          <w:rFonts w:eastAsia="Calibri"/>
          <w:sz w:val="24"/>
          <w:szCs w:val="24"/>
          <w:lang w:eastAsia="ru-RU"/>
        </w:rPr>
        <w:t>МУ «</w:t>
      </w:r>
      <w:r w:rsidRPr="00E61C8B">
        <w:rPr>
          <w:color w:val="000000"/>
          <w:sz w:val="24"/>
          <w:szCs w:val="24"/>
          <w:lang w:eastAsia="ru-RU"/>
        </w:rPr>
        <w:t xml:space="preserve">Управление образования </w:t>
      </w:r>
      <w:r w:rsidRPr="00E61C8B">
        <w:rPr>
          <w:sz w:val="24"/>
          <w:szCs w:val="24"/>
          <w:lang w:eastAsia="ru-RU"/>
        </w:rPr>
        <w:t>Ножай-</w:t>
      </w:r>
      <w:proofErr w:type="spellStart"/>
      <w:r w:rsidRPr="00E61C8B">
        <w:rPr>
          <w:sz w:val="24"/>
          <w:szCs w:val="24"/>
          <w:lang w:eastAsia="ru-RU"/>
        </w:rPr>
        <w:t>Юртовского</w:t>
      </w:r>
      <w:proofErr w:type="spellEnd"/>
      <w:r w:rsidRPr="00E61C8B">
        <w:rPr>
          <w:sz w:val="24"/>
          <w:szCs w:val="24"/>
          <w:lang w:eastAsia="ru-RU"/>
        </w:rPr>
        <w:t xml:space="preserve"> муниципального района»</w:t>
      </w:r>
    </w:p>
    <w:p w:rsidR="00E61C8B" w:rsidRPr="00E61C8B" w:rsidRDefault="00E61C8B" w:rsidP="00E61C8B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E61C8B">
        <w:rPr>
          <w:rFonts w:eastAsia="Calibri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E61C8B" w:rsidRPr="00E61C8B" w:rsidRDefault="00E61C8B" w:rsidP="00E61C8B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E61C8B">
        <w:rPr>
          <w:rFonts w:eastAsia="Calibri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E61C8B">
        <w:rPr>
          <w:rFonts w:cs="Arial"/>
          <w:b/>
          <w:sz w:val="24"/>
          <w:szCs w:val="24"/>
          <w:lang w:eastAsia="ru-RU"/>
        </w:rPr>
        <w:t xml:space="preserve">№1 </w:t>
      </w:r>
      <w:r w:rsidRPr="00E61C8B">
        <w:rPr>
          <w:rFonts w:eastAsia="Calibri"/>
          <w:b/>
          <w:sz w:val="24"/>
          <w:szCs w:val="24"/>
          <w:lang w:eastAsia="ru-RU"/>
        </w:rPr>
        <w:t xml:space="preserve">им. БИЛИМХАНОВА С.Г. </w:t>
      </w:r>
    </w:p>
    <w:p w:rsidR="00E61C8B" w:rsidRPr="00E61C8B" w:rsidRDefault="00E61C8B" w:rsidP="00E61C8B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E61C8B">
        <w:rPr>
          <w:rFonts w:cs="Arial"/>
          <w:b/>
          <w:sz w:val="24"/>
          <w:szCs w:val="24"/>
          <w:lang w:eastAsia="ru-RU"/>
        </w:rPr>
        <w:t>с. ЗАНДАК</w:t>
      </w:r>
      <w:r w:rsidRPr="00E61C8B">
        <w:rPr>
          <w:rFonts w:eastAsia="Calibri"/>
          <w:b/>
          <w:sz w:val="24"/>
          <w:szCs w:val="24"/>
          <w:lang w:eastAsia="ru-RU"/>
        </w:rPr>
        <w:t>»</w:t>
      </w:r>
      <w:r w:rsidRPr="00E61C8B">
        <w:rPr>
          <w:rFonts w:cs="Arial"/>
          <w:b/>
          <w:sz w:val="24"/>
          <w:szCs w:val="24"/>
          <w:lang w:eastAsia="ru-RU"/>
        </w:rPr>
        <w:t xml:space="preserve"> </w:t>
      </w:r>
      <w:r w:rsidRPr="00E61C8B">
        <w:rPr>
          <w:b/>
          <w:sz w:val="24"/>
          <w:szCs w:val="24"/>
          <w:lang w:eastAsia="ru-RU"/>
        </w:rPr>
        <w:t>(МБОУ «</w:t>
      </w:r>
      <w:r w:rsidRPr="00E61C8B">
        <w:rPr>
          <w:rFonts w:eastAsia="Calibri"/>
          <w:b/>
          <w:sz w:val="24"/>
          <w:szCs w:val="24"/>
          <w:lang w:eastAsia="ru-RU"/>
        </w:rPr>
        <w:t xml:space="preserve">СОШ </w:t>
      </w:r>
      <w:r w:rsidRPr="00E61C8B">
        <w:rPr>
          <w:rFonts w:cs="Arial"/>
          <w:b/>
          <w:sz w:val="24"/>
          <w:szCs w:val="24"/>
          <w:lang w:eastAsia="ru-RU"/>
        </w:rPr>
        <w:t xml:space="preserve">№1 </w:t>
      </w:r>
      <w:r w:rsidRPr="00E61C8B">
        <w:rPr>
          <w:rFonts w:eastAsia="Calibri"/>
          <w:b/>
          <w:sz w:val="24"/>
          <w:szCs w:val="24"/>
          <w:lang w:eastAsia="ru-RU"/>
        </w:rPr>
        <w:t xml:space="preserve">им. </w:t>
      </w:r>
      <w:proofErr w:type="spellStart"/>
      <w:r w:rsidRPr="00E61C8B">
        <w:rPr>
          <w:rFonts w:eastAsia="Calibri"/>
          <w:b/>
          <w:sz w:val="24"/>
          <w:szCs w:val="24"/>
          <w:lang w:eastAsia="ru-RU"/>
        </w:rPr>
        <w:t>Билимханова</w:t>
      </w:r>
      <w:proofErr w:type="spellEnd"/>
      <w:r w:rsidRPr="00E61C8B">
        <w:rPr>
          <w:rFonts w:eastAsia="Calibri"/>
          <w:b/>
          <w:sz w:val="24"/>
          <w:szCs w:val="24"/>
          <w:lang w:eastAsia="ru-RU"/>
        </w:rPr>
        <w:t xml:space="preserve"> С.Г. </w:t>
      </w:r>
      <w:r w:rsidRPr="00E61C8B">
        <w:rPr>
          <w:rFonts w:cs="Arial"/>
          <w:b/>
          <w:sz w:val="24"/>
          <w:szCs w:val="24"/>
          <w:lang w:eastAsia="ru-RU"/>
        </w:rPr>
        <w:t xml:space="preserve">с. </w:t>
      </w:r>
      <w:proofErr w:type="spellStart"/>
      <w:r w:rsidRPr="00E61C8B">
        <w:rPr>
          <w:rFonts w:cs="Arial"/>
          <w:b/>
          <w:sz w:val="24"/>
          <w:szCs w:val="24"/>
          <w:lang w:eastAsia="ru-RU"/>
        </w:rPr>
        <w:t>Зандак</w:t>
      </w:r>
      <w:proofErr w:type="spellEnd"/>
      <w:r w:rsidRPr="00E61C8B">
        <w:rPr>
          <w:rFonts w:eastAsia="Calibri"/>
          <w:b/>
          <w:sz w:val="24"/>
          <w:szCs w:val="24"/>
          <w:lang w:eastAsia="ru-RU"/>
        </w:rPr>
        <w:t>»)</w:t>
      </w:r>
    </w:p>
    <w:p w:rsidR="00E61C8B" w:rsidRPr="00E61C8B" w:rsidRDefault="00E61C8B" w:rsidP="00E61C8B">
      <w:pPr>
        <w:adjustRightInd w:val="0"/>
        <w:jc w:val="center"/>
        <w:rPr>
          <w:color w:val="FF0000"/>
          <w:sz w:val="24"/>
          <w:szCs w:val="24"/>
          <w:lang w:eastAsia="ru-RU"/>
        </w:rPr>
      </w:pPr>
    </w:p>
    <w:p w:rsidR="00E61C8B" w:rsidRPr="00E61C8B" w:rsidRDefault="00E61C8B" w:rsidP="00E61C8B">
      <w:pPr>
        <w:adjustRightInd w:val="0"/>
        <w:jc w:val="center"/>
        <w:rPr>
          <w:rFonts w:eastAsia="Calibri"/>
          <w:sz w:val="24"/>
          <w:szCs w:val="24"/>
          <w:lang w:eastAsia="ru-RU"/>
        </w:rPr>
      </w:pPr>
      <w:r w:rsidRPr="00E61C8B">
        <w:rPr>
          <w:rFonts w:eastAsia="Calibri"/>
          <w:sz w:val="24"/>
          <w:szCs w:val="24"/>
          <w:lang w:eastAsia="ru-RU"/>
        </w:rPr>
        <w:t>МУ «</w:t>
      </w:r>
      <w:r w:rsidRPr="00E61C8B">
        <w:rPr>
          <w:sz w:val="24"/>
          <w:szCs w:val="24"/>
          <w:lang w:eastAsia="ru-RU"/>
        </w:rPr>
        <w:t>Нажин-</w:t>
      </w:r>
      <w:proofErr w:type="spellStart"/>
      <w:r w:rsidRPr="00E61C8B">
        <w:rPr>
          <w:sz w:val="24"/>
          <w:szCs w:val="24"/>
          <w:lang w:eastAsia="ru-RU"/>
        </w:rPr>
        <w:t>Юьртан</w:t>
      </w:r>
      <w:proofErr w:type="spellEnd"/>
      <w:r w:rsidRPr="00E61C8B">
        <w:rPr>
          <w:sz w:val="24"/>
          <w:szCs w:val="24"/>
          <w:lang w:eastAsia="ru-RU"/>
        </w:rPr>
        <w:t xml:space="preserve"> </w:t>
      </w:r>
      <w:proofErr w:type="spellStart"/>
      <w:r w:rsidRPr="00E61C8B">
        <w:rPr>
          <w:sz w:val="24"/>
          <w:szCs w:val="24"/>
          <w:lang w:eastAsia="ru-RU"/>
        </w:rPr>
        <w:t>муниципальни</w:t>
      </w:r>
      <w:proofErr w:type="spellEnd"/>
      <w:r w:rsidRPr="00E61C8B">
        <w:rPr>
          <w:sz w:val="24"/>
          <w:szCs w:val="24"/>
          <w:lang w:eastAsia="ru-RU"/>
        </w:rPr>
        <w:t xml:space="preserve"> к</w:t>
      </w:r>
      <w:r w:rsidRPr="00E61C8B">
        <w:rPr>
          <w:sz w:val="24"/>
          <w:szCs w:val="24"/>
          <w:lang w:val="en-US" w:eastAsia="ru-RU"/>
        </w:rPr>
        <w:t>I</w:t>
      </w:r>
      <w:proofErr w:type="spellStart"/>
      <w:r w:rsidRPr="00E61C8B">
        <w:rPr>
          <w:sz w:val="24"/>
          <w:szCs w:val="24"/>
          <w:lang w:eastAsia="ru-RU"/>
        </w:rPr>
        <w:t>оштан</w:t>
      </w:r>
      <w:proofErr w:type="spellEnd"/>
      <w:r w:rsidRPr="00E61C8B">
        <w:rPr>
          <w:sz w:val="24"/>
          <w:szCs w:val="24"/>
          <w:lang w:eastAsia="ru-RU"/>
        </w:rPr>
        <w:t xml:space="preserve"> </w:t>
      </w:r>
      <w:proofErr w:type="spellStart"/>
      <w:r w:rsidRPr="00E61C8B">
        <w:rPr>
          <w:sz w:val="24"/>
          <w:szCs w:val="24"/>
          <w:lang w:eastAsia="ru-RU"/>
        </w:rPr>
        <w:t>дешаран</w:t>
      </w:r>
      <w:proofErr w:type="spellEnd"/>
      <w:r w:rsidRPr="00E61C8B">
        <w:rPr>
          <w:sz w:val="24"/>
          <w:szCs w:val="24"/>
          <w:lang w:eastAsia="ru-RU"/>
        </w:rPr>
        <w:t xml:space="preserve"> </w:t>
      </w:r>
      <w:proofErr w:type="spellStart"/>
      <w:r w:rsidRPr="00E61C8B">
        <w:rPr>
          <w:sz w:val="24"/>
          <w:szCs w:val="24"/>
          <w:lang w:eastAsia="ru-RU"/>
        </w:rPr>
        <w:t>урхалла</w:t>
      </w:r>
      <w:proofErr w:type="spellEnd"/>
      <w:r w:rsidRPr="00E61C8B">
        <w:rPr>
          <w:rFonts w:eastAsia="Calibri"/>
          <w:sz w:val="24"/>
          <w:szCs w:val="24"/>
          <w:lang w:eastAsia="ru-RU"/>
        </w:rPr>
        <w:t>»</w:t>
      </w:r>
    </w:p>
    <w:p w:rsidR="00E61C8B" w:rsidRPr="00E61C8B" w:rsidRDefault="00E61C8B" w:rsidP="00E61C8B">
      <w:pPr>
        <w:adjustRightInd w:val="0"/>
        <w:jc w:val="center"/>
        <w:rPr>
          <w:b/>
          <w:sz w:val="24"/>
          <w:szCs w:val="24"/>
          <w:lang w:eastAsia="ru-RU"/>
        </w:rPr>
      </w:pPr>
      <w:proofErr w:type="spellStart"/>
      <w:r w:rsidRPr="00E61C8B">
        <w:rPr>
          <w:b/>
          <w:sz w:val="24"/>
          <w:szCs w:val="24"/>
          <w:lang w:eastAsia="ru-RU"/>
        </w:rPr>
        <w:t>Муниципальни</w:t>
      </w:r>
      <w:proofErr w:type="spellEnd"/>
      <w:r w:rsidRPr="00E61C8B">
        <w:rPr>
          <w:b/>
          <w:sz w:val="24"/>
          <w:szCs w:val="24"/>
          <w:lang w:eastAsia="ru-RU"/>
        </w:rPr>
        <w:t xml:space="preserve"> </w:t>
      </w:r>
      <w:proofErr w:type="spellStart"/>
      <w:r w:rsidRPr="00E61C8B">
        <w:rPr>
          <w:b/>
          <w:sz w:val="24"/>
          <w:szCs w:val="24"/>
          <w:lang w:eastAsia="ru-RU"/>
        </w:rPr>
        <w:t>бюджетни</w:t>
      </w:r>
      <w:proofErr w:type="spellEnd"/>
      <w:r w:rsidRPr="00E61C8B">
        <w:rPr>
          <w:b/>
          <w:sz w:val="24"/>
          <w:szCs w:val="24"/>
          <w:lang w:eastAsia="ru-RU"/>
        </w:rPr>
        <w:t xml:space="preserve"> </w:t>
      </w:r>
      <w:proofErr w:type="spellStart"/>
      <w:r w:rsidRPr="00E61C8B">
        <w:rPr>
          <w:b/>
          <w:sz w:val="24"/>
          <w:szCs w:val="24"/>
          <w:lang w:eastAsia="ru-RU"/>
        </w:rPr>
        <w:t>юкъарадешаран</w:t>
      </w:r>
      <w:proofErr w:type="spellEnd"/>
      <w:r w:rsidRPr="00E61C8B">
        <w:rPr>
          <w:b/>
          <w:sz w:val="24"/>
          <w:szCs w:val="24"/>
          <w:lang w:eastAsia="ru-RU"/>
        </w:rPr>
        <w:t xml:space="preserve"> </w:t>
      </w:r>
      <w:proofErr w:type="spellStart"/>
      <w:r w:rsidRPr="00E61C8B">
        <w:rPr>
          <w:b/>
          <w:sz w:val="24"/>
          <w:szCs w:val="24"/>
          <w:lang w:eastAsia="ru-RU"/>
        </w:rPr>
        <w:t>учреждени</w:t>
      </w:r>
      <w:proofErr w:type="spellEnd"/>
      <w:r w:rsidRPr="00E61C8B">
        <w:rPr>
          <w:b/>
          <w:sz w:val="24"/>
          <w:szCs w:val="24"/>
          <w:lang w:eastAsia="ru-RU"/>
        </w:rPr>
        <w:t xml:space="preserve"> </w:t>
      </w:r>
    </w:p>
    <w:p w:rsidR="00E61C8B" w:rsidRPr="00E61C8B" w:rsidRDefault="00E61C8B" w:rsidP="00E61C8B">
      <w:pPr>
        <w:adjustRightInd w:val="0"/>
        <w:jc w:val="center"/>
        <w:rPr>
          <w:b/>
          <w:sz w:val="24"/>
          <w:szCs w:val="24"/>
          <w:lang w:eastAsia="ru-RU"/>
        </w:rPr>
      </w:pPr>
      <w:r w:rsidRPr="00E61C8B">
        <w:rPr>
          <w:b/>
          <w:sz w:val="24"/>
          <w:szCs w:val="24"/>
          <w:lang w:eastAsia="ru-RU"/>
        </w:rPr>
        <w:t>«</w:t>
      </w:r>
      <w:r w:rsidRPr="00E61C8B">
        <w:rPr>
          <w:b/>
          <w:bCs/>
          <w:sz w:val="24"/>
          <w:szCs w:val="24"/>
          <w:lang w:eastAsia="ru-RU"/>
        </w:rPr>
        <w:t>ЗАНДАКЪА</w:t>
      </w:r>
      <w:r w:rsidRPr="00E61C8B">
        <w:rPr>
          <w:b/>
          <w:sz w:val="24"/>
          <w:szCs w:val="24"/>
          <w:lang w:eastAsia="ru-RU"/>
        </w:rPr>
        <w:t xml:space="preserve"> ЮЬРТАН БИЛИМХАНОВН С.Г. Ц</w:t>
      </w:r>
      <w:r w:rsidRPr="00E61C8B">
        <w:rPr>
          <w:b/>
          <w:sz w:val="24"/>
          <w:szCs w:val="24"/>
          <w:lang w:val="en-US" w:eastAsia="ru-RU"/>
        </w:rPr>
        <w:t>I</w:t>
      </w:r>
      <w:r w:rsidRPr="00E61C8B">
        <w:rPr>
          <w:b/>
          <w:sz w:val="24"/>
          <w:szCs w:val="24"/>
          <w:lang w:eastAsia="ru-RU"/>
        </w:rPr>
        <w:t xml:space="preserve">АРАХ ЙОЛУ </w:t>
      </w:r>
    </w:p>
    <w:p w:rsidR="00E61C8B" w:rsidRPr="00E61C8B" w:rsidRDefault="00E61C8B" w:rsidP="00E61C8B">
      <w:pPr>
        <w:adjustRightInd w:val="0"/>
        <w:jc w:val="center"/>
        <w:rPr>
          <w:b/>
          <w:sz w:val="24"/>
          <w:szCs w:val="24"/>
          <w:lang w:eastAsia="ru-RU"/>
        </w:rPr>
      </w:pPr>
      <w:r w:rsidRPr="00E61C8B">
        <w:rPr>
          <w:b/>
          <w:sz w:val="24"/>
          <w:szCs w:val="24"/>
          <w:lang w:eastAsia="ru-RU"/>
        </w:rPr>
        <w:t xml:space="preserve">ЮККЪЕРА ЮКЪАРАДЕШАРАН ШКОЛА №1» </w:t>
      </w:r>
    </w:p>
    <w:p w:rsidR="00E61C8B" w:rsidRPr="00E61C8B" w:rsidRDefault="00E61C8B" w:rsidP="00E61C8B">
      <w:pPr>
        <w:adjustRightInd w:val="0"/>
        <w:jc w:val="center"/>
        <w:rPr>
          <w:b/>
          <w:sz w:val="24"/>
          <w:szCs w:val="24"/>
          <w:lang w:eastAsia="ru-RU"/>
        </w:rPr>
      </w:pPr>
      <w:r w:rsidRPr="00E61C8B">
        <w:rPr>
          <w:rFonts w:eastAsia="Calibri"/>
          <w:b/>
          <w:sz w:val="24"/>
          <w:szCs w:val="24"/>
          <w:lang w:eastAsia="ru-RU"/>
        </w:rPr>
        <w:t>(</w:t>
      </w:r>
      <w:r w:rsidRPr="00E61C8B">
        <w:rPr>
          <w:b/>
          <w:sz w:val="24"/>
          <w:szCs w:val="24"/>
          <w:lang w:eastAsia="ru-RU"/>
        </w:rPr>
        <w:t>МБЮУ «</w:t>
      </w:r>
      <w:proofErr w:type="spellStart"/>
      <w:r w:rsidRPr="00E61C8B">
        <w:rPr>
          <w:rFonts w:cs="Arial"/>
          <w:b/>
          <w:sz w:val="24"/>
          <w:szCs w:val="24"/>
          <w:lang w:eastAsia="ru-RU"/>
        </w:rPr>
        <w:t>Зандакъа</w:t>
      </w:r>
      <w:proofErr w:type="spellEnd"/>
      <w:r w:rsidRPr="00E61C8B">
        <w:rPr>
          <w:rFonts w:cs="Arial"/>
          <w:b/>
          <w:sz w:val="24"/>
          <w:szCs w:val="24"/>
          <w:lang w:eastAsia="ru-RU"/>
        </w:rPr>
        <w:t xml:space="preserve"> </w:t>
      </w:r>
      <w:proofErr w:type="spellStart"/>
      <w:r w:rsidRPr="00E61C8B">
        <w:rPr>
          <w:rFonts w:cs="Arial"/>
          <w:b/>
          <w:sz w:val="24"/>
          <w:szCs w:val="24"/>
          <w:lang w:eastAsia="ru-RU"/>
        </w:rPr>
        <w:t>юьртан</w:t>
      </w:r>
      <w:proofErr w:type="spellEnd"/>
      <w:r w:rsidRPr="00E61C8B">
        <w:rPr>
          <w:rFonts w:cs="Arial"/>
          <w:b/>
          <w:sz w:val="24"/>
          <w:szCs w:val="24"/>
          <w:lang w:eastAsia="ru-RU"/>
        </w:rPr>
        <w:t xml:space="preserve"> </w:t>
      </w:r>
      <w:proofErr w:type="spellStart"/>
      <w:r w:rsidRPr="00E61C8B">
        <w:rPr>
          <w:b/>
          <w:sz w:val="24"/>
          <w:szCs w:val="24"/>
          <w:lang w:eastAsia="ru-RU"/>
        </w:rPr>
        <w:t>Билимхановн</w:t>
      </w:r>
      <w:proofErr w:type="spellEnd"/>
      <w:r w:rsidRPr="00E61C8B">
        <w:rPr>
          <w:b/>
          <w:sz w:val="24"/>
          <w:szCs w:val="24"/>
          <w:lang w:eastAsia="ru-RU"/>
        </w:rPr>
        <w:t xml:space="preserve"> С.Г. ц</w:t>
      </w:r>
      <w:r w:rsidRPr="00E61C8B">
        <w:rPr>
          <w:b/>
          <w:sz w:val="24"/>
          <w:szCs w:val="24"/>
          <w:lang w:val="en-US" w:eastAsia="ru-RU"/>
        </w:rPr>
        <w:t>I</w:t>
      </w:r>
      <w:r w:rsidRPr="00E61C8B">
        <w:rPr>
          <w:b/>
          <w:sz w:val="24"/>
          <w:szCs w:val="24"/>
          <w:lang w:eastAsia="ru-RU"/>
        </w:rPr>
        <w:t xml:space="preserve">арах </w:t>
      </w:r>
      <w:proofErr w:type="spellStart"/>
      <w:r w:rsidRPr="00E61C8B">
        <w:rPr>
          <w:b/>
          <w:sz w:val="24"/>
          <w:szCs w:val="24"/>
          <w:lang w:eastAsia="ru-RU"/>
        </w:rPr>
        <w:t>йолу</w:t>
      </w:r>
      <w:proofErr w:type="spellEnd"/>
      <w:r w:rsidRPr="00E61C8B">
        <w:rPr>
          <w:b/>
          <w:sz w:val="24"/>
          <w:szCs w:val="24"/>
          <w:lang w:eastAsia="ru-RU"/>
        </w:rPr>
        <w:t xml:space="preserve"> </w:t>
      </w:r>
      <w:r w:rsidRPr="00E61C8B">
        <w:rPr>
          <w:rFonts w:cs="Arial"/>
          <w:b/>
          <w:sz w:val="24"/>
          <w:szCs w:val="24"/>
          <w:lang w:eastAsia="ru-RU"/>
        </w:rPr>
        <w:t>ЮЮШ №1</w:t>
      </w:r>
      <w:r w:rsidRPr="00E61C8B">
        <w:rPr>
          <w:rFonts w:eastAsia="Calibri"/>
          <w:b/>
          <w:sz w:val="24"/>
          <w:szCs w:val="24"/>
          <w:lang w:eastAsia="ru-RU"/>
        </w:rPr>
        <w:t>)</w:t>
      </w:r>
    </w:p>
    <w:p w:rsidR="00E61C8B" w:rsidRPr="00E61C8B" w:rsidRDefault="00E61C8B" w:rsidP="00E61C8B">
      <w:pPr>
        <w:adjustRightInd w:val="0"/>
        <w:rPr>
          <w:b/>
          <w:bCs/>
          <w:color w:val="26282F"/>
          <w:sz w:val="28"/>
          <w:szCs w:val="28"/>
          <w:lang w:eastAsia="ru-RU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E61C8B" w:rsidRPr="00E61C8B" w:rsidTr="007A6880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61C8B" w:rsidRPr="00E61C8B" w:rsidRDefault="00E61C8B" w:rsidP="00E61C8B">
            <w:pPr>
              <w:widowControl/>
              <w:autoSpaceDE/>
              <w:autoSpaceDN/>
              <w:rPr>
                <w:rFonts w:eastAsia="Calibri"/>
                <w:b/>
                <w:sz w:val="4"/>
              </w:rPr>
            </w:pPr>
          </w:p>
        </w:tc>
      </w:tr>
    </w:tbl>
    <w:p w:rsidR="005A7469" w:rsidRDefault="00E61C8B" w:rsidP="005A7469">
      <w:pPr>
        <w:suppressAutoHyphens/>
        <w:jc w:val="center"/>
        <w:rPr>
          <w:rFonts w:eastAsia="Calibri"/>
          <w:b/>
          <w:color w:val="0000FF"/>
          <w:sz w:val="24"/>
          <w:u w:val="single"/>
          <w:lang w:val="en-US"/>
        </w:rPr>
      </w:pPr>
      <w:r w:rsidRPr="00E61C8B">
        <w:rPr>
          <w:rFonts w:eastAsia="Calibri"/>
          <w:b/>
          <w:sz w:val="24"/>
        </w:rPr>
        <w:t>366226, ЧР, Ножай-</w:t>
      </w:r>
      <w:proofErr w:type="spellStart"/>
      <w:r w:rsidRPr="00E61C8B">
        <w:rPr>
          <w:rFonts w:eastAsia="Calibri"/>
          <w:b/>
          <w:sz w:val="24"/>
        </w:rPr>
        <w:t>Юртовский</w:t>
      </w:r>
      <w:proofErr w:type="spellEnd"/>
      <w:r w:rsidRPr="00E61C8B">
        <w:rPr>
          <w:rFonts w:eastAsia="Calibri"/>
          <w:b/>
          <w:sz w:val="24"/>
        </w:rPr>
        <w:t xml:space="preserve"> район </w:t>
      </w:r>
      <w:proofErr w:type="spellStart"/>
      <w:r w:rsidRPr="00E61C8B">
        <w:rPr>
          <w:rFonts w:eastAsia="Calibri"/>
          <w:b/>
          <w:sz w:val="24"/>
        </w:rPr>
        <w:t>с.Зандак</w:t>
      </w:r>
      <w:proofErr w:type="spellEnd"/>
      <w:r w:rsidRPr="00E61C8B">
        <w:rPr>
          <w:rFonts w:eastAsia="Calibri"/>
          <w:b/>
          <w:sz w:val="24"/>
        </w:rPr>
        <w:t xml:space="preserve">, ул. Школьная 18, </w:t>
      </w:r>
      <w:hyperlink r:id="rId5" w:history="1">
        <w:r w:rsidRPr="00E61C8B">
          <w:rPr>
            <w:rFonts w:eastAsia="Calibri"/>
            <w:b/>
            <w:color w:val="0000FF"/>
            <w:sz w:val="24"/>
            <w:u w:val="single"/>
            <w:lang w:val="en-US"/>
          </w:rPr>
          <w:t>sosh</w:t>
        </w:r>
        <w:r w:rsidRPr="00E61C8B">
          <w:rPr>
            <w:rFonts w:eastAsia="Calibri"/>
            <w:b/>
            <w:color w:val="0000FF"/>
            <w:sz w:val="24"/>
            <w:u w:val="single"/>
          </w:rPr>
          <w:t>1</w:t>
        </w:r>
        <w:r w:rsidRPr="00E61C8B">
          <w:rPr>
            <w:rFonts w:eastAsia="Calibri"/>
            <w:b/>
            <w:color w:val="0000FF"/>
            <w:sz w:val="24"/>
            <w:u w:val="single"/>
            <w:lang w:val="en-US"/>
          </w:rPr>
          <w:t>zandak</w:t>
        </w:r>
        <w:r w:rsidRPr="00E61C8B">
          <w:rPr>
            <w:rFonts w:eastAsia="Calibri"/>
            <w:b/>
            <w:color w:val="0000FF"/>
            <w:sz w:val="24"/>
            <w:u w:val="single"/>
          </w:rPr>
          <w:t>@</w:t>
        </w:r>
        <w:r w:rsidRPr="00E61C8B">
          <w:rPr>
            <w:rFonts w:eastAsia="Calibri"/>
            <w:b/>
            <w:color w:val="0000FF"/>
            <w:sz w:val="24"/>
            <w:u w:val="single"/>
            <w:lang w:val="en-US"/>
          </w:rPr>
          <w:t>mail</w:t>
        </w:r>
        <w:r w:rsidRPr="00E61C8B">
          <w:rPr>
            <w:rFonts w:eastAsia="Calibri"/>
            <w:b/>
            <w:color w:val="0000FF"/>
            <w:sz w:val="24"/>
            <w:u w:val="single"/>
          </w:rPr>
          <w:t>.</w:t>
        </w:r>
        <w:proofErr w:type="spellStart"/>
        <w:r w:rsidRPr="00E61C8B">
          <w:rPr>
            <w:rFonts w:eastAsia="Calibri"/>
            <w:b/>
            <w:color w:val="0000FF"/>
            <w:sz w:val="24"/>
            <w:u w:val="single"/>
            <w:lang w:val="en-US"/>
          </w:rPr>
          <w:t>ru</w:t>
        </w:r>
        <w:proofErr w:type="spellEnd"/>
      </w:hyperlink>
    </w:p>
    <w:p w:rsidR="00E61C8B" w:rsidRPr="00DD74D7" w:rsidRDefault="00E61C8B" w:rsidP="005A7469">
      <w:pPr>
        <w:suppressAutoHyphens/>
        <w:jc w:val="center"/>
        <w:rPr>
          <w:rFonts w:eastAsia="Arial Unicode MS"/>
          <w:b/>
          <w:bCs/>
          <w:color w:val="00000A"/>
          <w:kern w:val="2"/>
          <w:sz w:val="24"/>
          <w:szCs w:val="28"/>
        </w:rPr>
      </w:pPr>
    </w:p>
    <w:tbl>
      <w:tblPr>
        <w:tblpPr w:leftFromText="180" w:rightFromText="180" w:vertAnchor="text" w:horzAnchor="margin" w:tblpX="501" w:tblpY="69"/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81"/>
        <w:gridCol w:w="4308"/>
      </w:tblGrid>
      <w:tr w:rsidR="005A7469" w:rsidRPr="005A7469" w:rsidTr="005A7469">
        <w:trPr>
          <w:trHeight w:val="164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7469" w:rsidRPr="005A7469" w:rsidRDefault="005A7469" w:rsidP="00E310E0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5A7469">
              <w:rPr>
                <w:b/>
                <w:bCs/>
                <w:color w:val="000000"/>
                <w:sz w:val="24"/>
                <w:szCs w:val="28"/>
              </w:rPr>
              <w:t>ПРИНЯТО</w:t>
            </w:r>
          </w:p>
          <w:p w:rsidR="005A7469" w:rsidRPr="005A7469" w:rsidRDefault="005A7469" w:rsidP="00E310E0">
            <w:pPr>
              <w:rPr>
                <w:color w:val="00000A"/>
                <w:kern w:val="2"/>
                <w:sz w:val="24"/>
                <w:szCs w:val="28"/>
              </w:rPr>
            </w:pPr>
            <w:r w:rsidRPr="005A7469">
              <w:rPr>
                <w:color w:val="000000"/>
                <w:sz w:val="24"/>
                <w:szCs w:val="28"/>
              </w:rPr>
              <w:t xml:space="preserve">Педагогическим советом </w:t>
            </w:r>
            <w:r w:rsidRPr="005A7469">
              <w:rPr>
                <w:color w:val="00000A"/>
                <w:kern w:val="2"/>
                <w:sz w:val="24"/>
                <w:szCs w:val="28"/>
              </w:rPr>
              <w:t xml:space="preserve">МБОУ </w:t>
            </w:r>
          </w:p>
          <w:p w:rsidR="005A7469" w:rsidRPr="005A7469" w:rsidRDefault="005A7469" w:rsidP="00E310E0">
            <w:pPr>
              <w:rPr>
                <w:color w:val="000000"/>
                <w:sz w:val="24"/>
                <w:szCs w:val="28"/>
              </w:rPr>
            </w:pPr>
            <w:r w:rsidRPr="005A7469">
              <w:rPr>
                <w:color w:val="00000A"/>
                <w:kern w:val="2"/>
                <w:sz w:val="24"/>
                <w:szCs w:val="28"/>
              </w:rPr>
              <w:t xml:space="preserve">«СОШ </w:t>
            </w:r>
            <w:r w:rsidR="00E61C8B">
              <w:rPr>
                <w:color w:val="00000A"/>
                <w:kern w:val="2"/>
                <w:sz w:val="24"/>
                <w:szCs w:val="28"/>
              </w:rPr>
              <w:t xml:space="preserve">№1 </w:t>
            </w:r>
            <w:proofErr w:type="spellStart"/>
            <w:r w:rsidR="00E61C8B">
              <w:rPr>
                <w:color w:val="00000A"/>
                <w:kern w:val="2"/>
                <w:sz w:val="24"/>
                <w:szCs w:val="28"/>
              </w:rPr>
              <w:t>им.Билимханова</w:t>
            </w:r>
            <w:proofErr w:type="spellEnd"/>
            <w:r w:rsidR="00E61C8B">
              <w:rPr>
                <w:color w:val="00000A"/>
                <w:kern w:val="2"/>
                <w:sz w:val="24"/>
                <w:szCs w:val="28"/>
              </w:rPr>
              <w:t xml:space="preserve"> </w:t>
            </w:r>
            <w:proofErr w:type="spellStart"/>
            <w:r w:rsidR="00E61C8B">
              <w:rPr>
                <w:color w:val="00000A"/>
                <w:kern w:val="2"/>
                <w:sz w:val="24"/>
                <w:szCs w:val="28"/>
              </w:rPr>
              <w:t>С.Г.с.Зандак</w:t>
            </w:r>
            <w:proofErr w:type="spellEnd"/>
            <w:r w:rsidRPr="005A7469">
              <w:rPr>
                <w:color w:val="00000A"/>
                <w:kern w:val="2"/>
                <w:sz w:val="24"/>
                <w:szCs w:val="28"/>
              </w:rPr>
              <w:t>»</w:t>
            </w:r>
          </w:p>
          <w:p w:rsidR="005A7469" w:rsidRPr="005A7469" w:rsidRDefault="005A7469" w:rsidP="00F934E8">
            <w:pPr>
              <w:rPr>
                <w:color w:val="00000A"/>
                <w:kern w:val="2"/>
                <w:sz w:val="24"/>
                <w:szCs w:val="28"/>
              </w:rPr>
            </w:pPr>
            <w:r w:rsidRPr="005A7469">
              <w:rPr>
                <w:color w:val="000000"/>
                <w:sz w:val="24"/>
                <w:szCs w:val="28"/>
              </w:rPr>
              <w:t xml:space="preserve">(протокол от </w:t>
            </w:r>
            <w:r w:rsidR="00E61C8B">
              <w:rPr>
                <w:color w:val="000000"/>
                <w:sz w:val="24"/>
                <w:szCs w:val="28"/>
              </w:rPr>
              <w:t>28</w:t>
            </w:r>
            <w:r w:rsidRPr="005A7469">
              <w:rPr>
                <w:color w:val="000000"/>
                <w:sz w:val="24"/>
                <w:szCs w:val="28"/>
              </w:rPr>
              <w:t>.0</w:t>
            </w:r>
            <w:r w:rsidR="00F934E8">
              <w:rPr>
                <w:color w:val="000000"/>
                <w:sz w:val="24"/>
                <w:szCs w:val="28"/>
              </w:rPr>
              <w:t>8</w:t>
            </w:r>
            <w:r w:rsidRPr="005A7469">
              <w:rPr>
                <w:color w:val="000000"/>
                <w:sz w:val="24"/>
                <w:szCs w:val="28"/>
              </w:rPr>
              <w:t>.2024 №</w:t>
            </w:r>
            <w:r w:rsidR="00F934E8">
              <w:rPr>
                <w:color w:val="000000"/>
                <w:sz w:val="24"/>
                <w:szCs w:val="28"/>
              </w:rPr>
              <w:t>1</w:t>
            </w:r>
            <w:r w:rsidRPr="005A7469">
              <w:rPr>
                <w:color w:val="000000"/>
                <w:sz w:val="24"/>
                <w:szCs w:val="28"/>
              </w:rPr>
              <w:t>)</w:t>
            </w:r>
          </w:p>
        </w:tc>
        <w:tc>
          <w:tcPr>
            <w:tcW w:w="43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7469" w:rsidRPr="005A7469" w:rsidRDefault="005A7469" w:rsidP="00E310E0">
            <w:pPr>
              <w:suppressAutoHyphens/>
              <w:jc w:val="right"/>
              <w:rPr>
                <w:b/>
                <w:bCs/>
                <w:color w:val="000000"/>
                <w:sz w:val="24"/>
                <w:szCs w:val="28"/>
              </w:rPr>
            </w:pPr>
            <w:r w:rsidRPr="005A7469">
              <w:rPr>
                <w:b/>
                <w:bCs/>
                <w:color w:val="000000"/>
                <w:sz w:val="24"/>
                <w:szCs w:val="28"/>
              </w:rPr>
              <w:t>УТВЕРЖДЕНО</w:t>
            </w:r>
          </w:p>
          <w:p w:rsidR="005A7469" w:rsidRPr="005A7469" w:rsidRDefault="005A7469" w:rsidP="00E310E0">
            <w:pPr>
              <w:jc w:val="right"/>
              <w:rPr>
                <w:color w:val="00000A"/>
                <w:kern w:val="2"/>
                <w:sz w:val="24"/>
                <w:szCs w:val="28"/>
              </w:rPr>
            </w:pPr>
            <w:r w:rsidRPr="005A7469">
              <w:rPr>
                <w:color w:val="000000"/>
                <w:sz w:val="24"/>
                <w:szCs w:val="28"/>
              </w:rPr>
              <w:t xml:space="preserve">  приказом</w:t>
            </w:r>
            <w:r w:rsidRPr="005A7469">
              <w:rPr>
                <w:color w:val="00000A"/>
                <w:kern w:val="2"/>
                <w:sz w:val="24"/>
                <w:szCs w:val="28"/>
              </w:rPr>
              <w:t xml:space="preserve"> МБОУ «СОШ                      </w:t>
            </w:r>
            <w:r w:rsidR="00E61C8B">
              <w:rPr>
                <w:color w:val="00000A"/>
                <w:kern w:val="2"/>
                <w:sz w:val="24"/>
                <w:szCs w:val="28"/>
              </w:rPr>
              <w:t xml:space="preserve">№1 </w:t>
            </w:r>
            <w:proofErr w:type="spellStart"/>
            <w:r w:rsidR="00E61C8B">
              <w:rPr>
                <w:color w:val="00000A"/>
                <w:kern w:val="2"/>
                <w:sz w:val="24"/>
                <w:szCs w:val="28"/>
              </w:rPr>
              <w:t>им.Билимханова</w:t>
            </w:r>
            <w:proofErr w:type="spellEnd"/>
            <w:r w:rsidR="00E61C8B">
              <w:rPr>
                <w:color w:val="00000A"/>
                <w:kern w:val="2"/>
                <w:sz w:val="24"/>
                <w:szCs w:val="28"/>
              </w:rPr>
              <w:t xml:space="preserve"> С.Г. </w:t>
            </w:r>
            <w:proofErr w:type="spellStart"/>
            <w:r w:rsidR="00E61C8B">
              <w:rPr>
                <w:color w:val="00000A"/>
                <w:kern w:val="2"/>
                <w:sz w:val="24"/>
                <w:szCs w:val="28"/>
              </w:rPr>
              <w:t>с.Зандак</w:t>
            </w:r>
            <w:proofErr w:type="spellEnd"/>
            <w:r w:rsidR="00E61C8B">
              <w:rPr>
                <w:color w:val="00000A"/>
                <w:kern w:val="2"/>
                <w:sz w:val="24"/>
                <w:szCs w:val="28"/>
              </w:rPr>
              <w:t>»</w:t>
            </w:r>
            <w:r w:rsidRPr="005A7469">
              <w:rPr>
                <w:color w:val="00000A"/>
                <w:kern w:val="2"/>
                <w:sz w:val="24"/>
                <w:szCs w:val="28"/>
              </w:rPr>
              <w:t>»</w:t>
            </w:r>
          </w:p>
          <w:p w:rsidR="005A7469" w:rsidRPr="005A7469" w:rsidRDefault="005A7469" w:rsidP="00E61C8B">
            <w:pPr>
              <w:jc w:val="right"/>
              <w:rPr>
                <w:color w:val="00000A"/>
                <w:kern w:val="2"/>
                <w:sz w:val="24"/>
                <w:szCs w:val="28"/>
              </w:rPr>
            </w:pPr>
            <w:r w:rsidRPr="005A7469">
              <w:rPr>
                <w:color w:val="000000"/>
                <w:sz w:val="24"/>
                <w:szCs w:val="28"/>
              </w:rPr>
              <w:t xml:space="preserve">от </w:t>
            </w:r>
            <w:r w:rsidR="00E61C8B">
              <w:rPr>
                <w:color w:val="000000"/>
                <w:sz w:val="24"/>
                <w:szCs w:val="28"/>
              </w:rPr>
              <w:t>30</w:t>
            </w:r>
            <w:r w:rsidRPr="005A7469">
              <w:rPr>
                <w:color w:val="000000"/>
                <w:sz w:val="24"/>
                <w:szCs w:val="28"/>
              </w:rPr>
              <w:t>.0</w:t>
            </w:r>
            <w:r w:rsidR="00F934E8">
              <w:rPr>
                <w:color w:val="000000"/>
                <w:sz w:val="24"/>
                <w:szCs w:val="28"/>
              </w:rPr>
              <w:t>8</w:t>
            </w:r>
            <w:r w:rsidRPr="005A7469">
              <w:rPr>
                <w:color w:val="000000"/>
                <w:sz w:val="24"/>
                <w:szCs w:val="28"/>
              </w:rPr>
              <w:t xml:space="preserve">.2024 № </w:t>
            </w:r>
            <w:r w:rsidR="00E61C8B">
              <w:rPr>
                <w:color w:val="000000"/>
                <w:sz w:val="24"/>
                <w:szCs w:val="28"/>
              </w:rPr>
              <w:t>4</w:t>
            </w:r>
            <w:r w:rsidR="00F934E8">
              <w:rPr>
                <w:color w:val="000000"/>
                <w:sz w:val="24"/>
                <w:szCs w:val="28"/>
              </w:rPr>
              <w:t>5</w:t>
            </w:r>
            <w:r w:rsidR="00E61C8B">
              <w:rPr>
                <w:color w:val="000000"/>
                <w:sz w:val="24"/>
                <w:szCs w:val="28"/>
              </w:rPr>
              <w:t>-ОД</w:t>
            </w:r>
            <w:bookmarkStart w:id="0" w:name="_GoBack"/>
            <w:bookmarkEnd w:id="0"/>
          </w:p>
        </w:tc>
      </w:tr>
    </w:tbl>
    <w:p w:rsidR="00EE43D2" w:rsidRDefault="00E61C8B" w:rsidP="00E61C8B">
      <w:pPr>
        <w:tabs>
          <w:tab w:val="left" w:pos="1785"/>
        </w:tabs>
        <w:spacing w:line="33" w:lineRule="exact"/>
        <w:ind w:left="165"/>
        <w:rPr>
          <w:rFonts w:ascii="Arial MT"/>
          <w:sz w:val="28"/>
        </w:rPr>
      </w:pPr>
      <w:r>
        <w:rPr>
          <w:rFonts w:ascii="Arial MT"/>
          <w:sz w:val="28"/>
        </w:rPr>
        <w:tab/>
      </w:r>
    </w:p>
    <w:p w:rsidR="00EE43D2" w:rsidRDefault="00EE43D2">
      <w:pPr>
        <w:pStyle w:val="a3"/>
        <w:ind w:left="0"/>
        <w:jc w:val="left"/>
        <w:rPr>
          <w:rFonts w:ascii="Arial MT"/>
          <w:sz w:val="28"/>
        </w:rPr>
      </w:pPr>
    </w:p>
    <w:p w:rsidR="00AF6E84" w:rsidRPr="006F451B" w:rsidRDefault="00AF6E84" w:rsidP="00AF6E84">
      <w:pPr>
        <w:jc w:val="center"/>
        <w:rPr>
          <w:color w:val="000000"/>
          <w:sz w:val="24"/>
          <w:szCs w:val="24"/>
        </w:rPr>
      </w:pPr>
      <w:r w:rsidRPr="006F451B">
        <w:rPr>
          <w:b/>
          <w:bCs/>
          <w:color w:val="000000"/>
          <w:sz w:val="24"/>
          <w:szCs w:val="24"/>
        </w:rPr>
        <w:t>Положение о</w:t>
      </w:r>
      <w:r>
        <w:rPr>
          <w:b/>
          <w:bCs/>
          <w:color w:val="000000"/>
          <w:sz w:val="24"/>
          <w:szCs w:val="24"/>
        </w:rPr>
        <w:t> </w:t>
      </w:r>
      <w:r w:rsidRPr="006F451B">
        <w:rPr>
          <w:b/>
          <w:bCs/>
          <w:color w:val="000000"/>
          <w:sz w:val="24"/>
          <w:szCs w:val="24"/>
        </w:rPr>
        <w:t>сетевом взаимодействии</w:t>
      </w:r>
      <w:r w:rsidRPr="006F451B">
        <w:br/>
      </w:r>
      <w:r w:rsidR="00E61C8B">
        <w:rPr>
          <w:b/>
          <w:bCs/>
          <w:color w:val="000000"/>
          <w:sz w:val="24"/>
          <w:szCs w:val="24"/>
        </w:rPr>
        <w:t xml:space="preserve">МБОУ «СОШ№1 </w:t>
      </w:r>
      <w:proofErr w:type="spellStart"/>
      <w:r w:rsidR="00E61C8B">
        <w:rPr>
          <w:b/>
          <w:bCs/>
          <w:color w:val="000000"/>
          <w:sz w:val="24"/>
          <w:szCs w:val="24"/>
        </w:rPr>
        <w:t>им.Билимханова</w:t>
      </w:r>
      <w:proofErr w:type="spellEnd"/>
      <w:r w:rsidR="00E61C8B">
        <w:rPr>
          <w:b/>
          <w:bCs/>
          <w:color w:val="000000"/>
          <w:sz w:val="24"/>
          <w:szCs w:val="24"/>
        </w:rPr>
        <w:t xml:space="preserve"> С.Г. </w:t>
      </w:r>
      <w:proofErr w:type="spellStart"/>
      <w:r w:rsidR="00E61C8B">
        <w:rPr>
          <w:b/>
          <w:bCs/>
          <w:color w:val="000000"/>
          <w:sz w:val="24"/>
          <w:szCs w:val="24"/>
        </w:rPr>
        <w:t>с.Зандак</w:t>
      </w:r>
      <w:proofErr w:type="spellEnd"/>
      <w:r w:rsidR="00E61C8B">
        <w:rPr>
          <w:b/>
          <w:bCs/>
          <w:color w:val="000000"/>
          <w:sz w:val="24"/>
          <w:szCs w:val="24"/>
        </w:rPr>
        <w:t>»</w:t>
      </w:r>
    </w:p>
    <w:p w:rsidR="00AF6E84" w:rsidRPr="006F451B" w:rsidRDefault="00AF6E84" w:rsidP="00AF6E84">
      <w:pPr>
        <w:jc w:val="center"/>
        <w:rPr>
          <w:color w:val="000000"/>
          <w:sz w:val="24"/>
          <w:szCs w:val="24"/>
        </w:rPr>
      </w:pPr>
      <w:r w:rsidRPr="006F451B">
        <w:rPr>
          <w:b/>
          <w:bCs/>
          <w:color w:val="000000"/>
          <w:sz w:val="24"/>
          <w:szCs w:val="24"/>
        </w:rPr>
        <w:t>1. Общие положения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1.1. Положение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 xml:space="preserve">сетевом взаимодействии </w:t>
      </w:r>
      <w:r w:rsidR="00E61C8B">
        <w:rPr>
          <w:bCs/>
          <w:color w:val="000000"/>
          <w:sz w:val="24"/>
          <w:szCs w:val="24"/>
        </w:rPr>
        <w:t xml:space="preserve">МБОУ «СОШ№1 </w:t>
      </w:r>
      <w:proofErr w:type="spellStart"/>
      <w:r w:rsidR="00E61C8B">
        <w:rPr>
          <w:bCs/>
          <w:color w:val="000000"/>
          <w:sz w:val="24"/>
          <w:szCs w:val="24"/>
        </w:rPr>
        <w:t>им.Билимханова</w:t>
      </w:r>
      <w:proofErr w:type="spellEnd"/>
      <w:r w:rsidR="00E61C8B">
        <w:rPr>
          <w:bCs/>
          <w:color w:val="000000"/>
          <w:sz w:val="24"/>
          <w:szCs w:val="24"/>
        </w:rPr>
        <w:t xml:space="preserve"> С.Г. </w:t>
      </w:r>
      <w:proofErr w:type="spellStart"/>
      <w:proofErr w:type="gramStart"/>
      <w:r w:rsidR="00E61C8B">
        <w:rPr>
          <w:bCs/>
          <w:color w:val="000000"/>
          <w:sz w:val="24"/>
          <w:szCs w:val="24"/>
        </w:rPr>
        <w:t>с.Зандак</w:t>
      </w:r>
      <w:proofErr w:type="spellEnd"/>
      <w:r w:rsidR="00E61C8B">
        <w:rPr>
          <w:bCs/>
          <w:color w:val="000000"/>
          <w:sz w:val="24"/>
          <w:szCs w:val="24"/>
        </w:rPr>
        <w:t>»</w:t>
      </w:r>
      <w:r w:rsidRPr="006F451B">
        <w:rPr>
          <w:color w:val="000000"/>
          <w:sz w:val="24"/>
          <w:szCs w:val="24"/>
        </w:rPr>
        <w:t>(</w:t>
      </w:r>
      <w:proofErr w:type="gramEnd"/>
      <w:r w:rsidRPr="006F451B">
        <w:rPr>
          <w:color w:val="000000"/>
          <w:sz w:val="24"/>
          <w:szCs w:val="24"/>
        </w:rPr>
        <w:t>далее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— Положение) определяет особенности реализации образовательных программ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в</w:t>
      </w:r>
      <w:r>
        <w:rPr>
          <w:color w:val="000000"/>
          <w:sz w:val="24"/>
          <w:szCs w:val="24"/>
        </w:rPr>
        <w:t> </w:t>
      </w:r>
      <w:r w:rsidR="00E61C8B">
        <w:rPr>
          <w:bCs/>
          <w:color w:val="000000"/>
          <w:sz w:val="24"/>
          <w:szCs w:val="24"/>
        </w:rPr>
        <w:t xml:space="preserve">МБОУ «СОШ№1 </w:t>
      </w:r>
      <w:proofErr w:type="spellStart"/>
      <w:r w:rsidR="00E61C8B">
        <w:rPr>
          <w:bCs/>
          <w:color w:val="000000"/>
          <w:sz w:val="24"/>
          <w:szCs w:val="24"/>
        </w:rPr>
        <w:t>им.Билимханова</w:t>
      </w:r>
      <w:proofErr w:type="spellEnd"/>
      <w:r w:rsidR="00E61C8B">
        <w:rPr>
          <w:bCs/>
          <w:color w:val="000000"/>
          <w:sz w:val="24"/>
          <w:szCs w:val="24"/>
        </w:rPr>
        <w:t xml:space="preserve"> С.Г. </w:t>
      </w:r>
      <w:proofErr w:type="spellStart"/>
      <w:r w:rsidR="00E61C8B">
        <w:rPr>
          <w:bCs/>
          <w:color w:val="000000"/>
          <w:sz w:val="24"/>
          <w:szCs w:val="24"/>
        </w:rPr>
        <w:t>с.Зандак</w:t>
      </w:r>
      <w:proofErr w:type="spellEnd"/>
      <w:r w:rsidR="00E61C8B">
        <w:rPr>
          <w:bCs/>
          <w:color w:val="000000"/>
          <w:sz w:val="24"/>
          <w:szCs w:val="24"/>
        </w:rPr>
        <w:t>»</w:t>
      </w:r>
      <w:r w:rsidRPr="006F451B">
        <w:rPr>
          <w:color w:val="000000"/>
          <w:sz w:val="24"/>
          <w:szCs w:val="24"/>
        </w:rPr>
        <w:t>(далее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— образовательная организация), 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также порядок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принципы взаимодействия образовательной организации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другими организациями при реализации образовательных программ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1.2. Положение разработано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соответствии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Федеральным законом от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29.12.2012 №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273-ФЗ «Об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образовании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Российской Федерации»,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Порядком организации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 xml:space="preserve">осуществления образовательной деятельности при сетевой форме реализации образовательных программ, утвержденным приказом </w:t>
      </w:r>
      <w:proofErr w:type="spellStart"/>
      <w:r w:rsidRPr="006F451B">
        <w:rPr>
          <w:color w:val="000000"/>
          <w:sz w:val="24"/>
          <w:szCs w:val="24"/>
        </w:rPr>
        <w:t>Минобрнауки</w:t>
      </w:r>
      <w:proofErr w:type="spellEnd"/>
      <w:r w:rsidRPr="006F451B">
        <w:rPr>
          <w:color w:val="000000"/>
          <w:sz w:val="24"/>
          <w:szCs w:val="24"/>
        </w:rPr>
        <w:t xml:space="preserve">, </w:t>
      </w:r>
      <w:proofErr w:type="spellStart"/>
      <w:r w:rsidRPr="006F451B">
        <w:rPr>
          <w:color w:val="000000"/>
          <w:sz w:val="24"/>
          <w:szCs w:val="24"/>
        </w:rPr>
        <w:t>Минпросвещения</w:t>
      </w:r>
      <w:proofErr w:type="spellEnd"/>
      <w:r w:rsidRPr="006F451B">
        <w:rPr>
          <w:color w:val="000000"/>
          <w:sz w:val="24"/>
          <w:szCs w:val="24"/>
        </w:rPr>
        <w:t xml:space="preserve"> от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05.08.2020 №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882/391, локальными нормативными актами и уставом</w:t>
      </w:r>
      <w:r>
        <w:rPr>
          <w:color w:val="000000"/>
          <w:sz w:val="24"/>
          <w:szCs w:val="24"/>
        </w:rPr>
        <w:t> </w:t>
      </w:r>
      <w:r w:rsidR="00E61C8B">
        <w:rPr>
          <w:bCs/>
          <w:color w:val="000000"/>
          <w:sz w:val="24"/>
          <w:szCs w:val="24"/>
        </w:rPr>
        <w:t xml:space="preserve">МБОУ «СОШ№1 </w:t>
      </w:r>
      <w:proofErr w:type="spellStart"/>
      <w:r w:rsidR="00E61C8B">
        <w:rPr>
          <w:bCs/>
          <w:color w:val="000000"/>
          <w:sz w:val="24"/>
          <w:szCs w:val="24"/>
        </w:rPr>
        <w:t>им.Билимханова</w:t>
      </w:r>
      <w:proofErr w:type="spellEnd"/>
      <w:r w:rsidR="00E61C8B">
        <w:rPr>
          <w:bCs/>
          <w:color w:val="000000"/>
          <w:sz w:val="24"/>
          <w:szCs w:val="24"/>
        </w:rPr>
        <w:t xml:space="preserve"> С.Г. </w:t>
      </w:r>
      <w:proofErr w:type="spellStart"/>
      <w:r w:rsidR="00E61C8B">
        <w:rPr>
          <w:bCs/>
          <w:color w:val="000000"/>
          <w:sz w:val="24"/>
          <w:szCs w:val="24"/>
        </w:rPr>
        <w:t>с.Зандак</w:t>
      </w:r>
      <w:proofErr w:type="spellEnd"/>
      <w:r w:rsidR="00E61C8B">
        <w:rPr>
          <w:bCs/>
          <w:color w:val="000000"/>
          <w:sz w:val="24"/>
          <w:szCs w:val="24"/>
        </w:rPr>
        <w:t>»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1.3. Сетевая форма реализации образовательных программ обеспечивает возможность освоения обучающимся образовательной программы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 (или) отдельных учебных предметов, курсов, дисциплин (модулей), практики, иных компонентов, предусмотренных образовательными программами (в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том числе различных вида, уровня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 (или) направленности) (далее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— сетевая образовательная программа),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использованием ресурсов нескольких организаций, осуществляющих образовательную деятельность, включая иностранные, 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также при необходимости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использованием ресурсов иных организаций (далее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— организации-участники).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1.4.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реализации сетевых образовательных программ наряду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организациями, осуществляющими образовательную деятельность (далее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— образовательная организация-участник), также могут участвовать научные организации, медицинские организации, организации культуры, физкультурно-спортивные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иные организации, обладающие ресурсами, необходимыми для осуществления образовательной деятельности по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соответствующей образовательной программе (далее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— организация, обладающая ресурсами).</w:t>
      </w:r>
    </w:p>
    <w:p w:rsidR="00F934E8" w:rsidRDefault="00F934E8" w:rsidP="00AF6E84">
      <w:pPr>
        <w:jc w:val="center"/>
        <w:rPr>
          <w:b/>
          <w:bCs/>
          <w:color w:val="000000"/>
          <w:sz w:val="24"/>
          <w:szCs w:val="24"/>
        </w:rPr>
      </w:pPr>
    </w:p>
    <w:p w:rsidR="00AF6E84" w:rsidRPr="006F451B" w:rsidRDefault="00AF6E84" w:rsidP="00AF6E84">
      <w:pPr>
        <w:jc w:val="center"/>
        <w:rPr>
          <w:color w:val="000000"/>
          <w:sz w:val="24"/>
          <w:szCs w:val="24"/>
        </w:rPr>
      </w:pPr>
      <w:r w:rsidRPr="006F451B">
        <w:rPr>
          <w:b/>
          <w:bCs/>
          <w:color w:val="000000"/>
          <w:sz w:val="24"/>
          <w:szCs w:val="24"/>
        </w:rPr>
        <w:t>2. Цель и</w:t>
      </w:r>
      <w:r>
        <w:rPr>
          <w:b/>
          <w:bCs/>
          <w:color w:val="000000"/>
          <w:sz w:val="24"/>
          <w:szCs w:val="24"/>
        </w:rPr>
        <w:t> </w:t>
      </w:r>
      <w:r w:rsidRPr="006F451B">
        <w:rPr>
          <w:b/>
          <w:bCs/>
          <w:color w:val="000000"/>
          <w:sz w:val="24"/>
          <w:szCs w:val="24"/>
        </w:rPr>
        <w:t>задачи сетевого взаимодействия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2.1. Цель реализации сетевого взаимодействия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— повышение качества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доступности образования за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счет интеграции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использования ресурсов других организаций.</w:t>
      </w:r>
    </w:p>
    <w:p w:rsidR="00AF6E84" w:rsidRDefault="00AF6E84" w:rsidP="00AF6E8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2.2. Основные задачи сетевого взаимодействия:</w:t>
      </w:r>
    </w:p>
    <w:p w:rsidR="00AF6E84" w:rsidRDefault="00AF6E84" w:rsidP="00AF6E84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расширение спектра образовательных услуг;</w:t>
      </w:r>
    </w:p>
    <w:p w:rsidR="00AF6E84" w:rsidRPr="006F451B" w:rsidRDefault="00AF6E84" w:rsidP="00AF6E84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эффективное использование ресурсов организаций, реализующих образовательные программы;</w:t>
      </w:r>
    </w:p>
    <w:p w:rsidR="00AF6E84" w:rsidRPr="006F451B" w:rsidRDefault="00AF6E84" w:rsidP="00AF6E84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предоставление обучающимся возможности выбора различных учебных курсов дисциплин (модулей, разделов)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соответствии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индивидуальным образовательным запросом;</w:t>
      </w:r>
    </w:p>
    <w:p w:rsidR="00AF6E84" w:rsidRPr="006F451B" w:rsidRDefault="00AF6E84" w:rsidP="00AF6E84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расширение доступа обучающихся к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образовательным ресурсам организаций-участников;</w:t>
      </w:r>
    </w:p>
    <w:p w:rsidR="00AF6E84" w:rsidRPr="006F451B" w:rsidRDefault="00AF6E84" w:rsidP="00AF6E84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реализация новых подходов к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организационному построению образовательного процесса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образовательных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иных организациях сети;</w:t>
      </w:r>
    </w:p>
    <w:p w:rsidR="00AF6E84" w:rsidRPr="006F451B" w:rsidRDefault="00AF6E84" w:rsidP="00AF6E84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780" w:right="180"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формирование актуальных компетенций педагогических работников за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счет изучения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использования опыта ведущих организаций по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профилю деятельности.</w:t>
      </w:r>
    </w:p>
    <w:p w:rsidR="00AF6E84" w:rsidRPr="006F451B" w:rsidRDefault="00AF6E84" w:rsidP="00AF6E84">
      <w:pPr>
        <w:jc w:val="center"/>
        <w:rPr>
          <w:color w:val="000000"/>
          <w:sz w:val="24"/>
          <w:szCs w:val="24"/>
        </w:rPr>
      </w:pPr>
      <w:r w:rsidRPr="006F451B">
        <w:rPr>
          <w:b/>
          <w:bCs/>
          <w:color w:val="000000"/>
          <w:sz w:val="24"/>
          <w:szCs w:val="24"/>
        </w:rPr>
        <w:t>3. Особенности реализации сетевого взаимодействия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3.1. Порядок организации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 xml:space="preserve">осуществления образовательной деятельности при сетевой форме реализации образовательных программ устанавливается совместным приказом </w:t>
      </w:r>
      <w:proofErr w:type="spellStart"/>
      <w:r w:rsidRPr="006F451B">
        <w:rPr>
          <w:color w:val="000000"/>
          <w:sz w:val="24"/>
          <w:szCs w:val="24"/>
        </w:rPr>
        <w:t>Минобрнауки</w:t>
      </w:r>
      <w:proofErr w:type="spellEnd"/>
      <w:r w:rsidRPr="006F451B">
        <w:rPr>
          <w:color w:val="000000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> </w:t>
      </w:r>
      <w:proofErr w:type="spellStart"/>
      <w:r w:rsidRPr="006F451B">
        <w:rPr>
          <w:color w:val="000000"/>
          <w:sz w:val="24"/>
          <w:szCs w:val="24"/>
        </w:rPr>
        <w:t>Минпросвещения</w:t>
      </w:r>
      <w:proofErr w:type="spellEnd"/>
      <w:r w:rsidRPr="006F451B">
        <w:rPr>
          <w:color w:val="000000"/>
          <w:sz w:val="24"/>
          <w:szCs w:val="24"/>
        </w:rPr>
        <w:t xml:space="preserve"> от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05.08.2020 №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882/391.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3.2. Сетевая образовательная программа для уровней дошкольного, 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также начального общего, основного общего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среднего общего образования разрабатывается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реализуется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соответствии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требованиями соответствующих федеральных государственных образовательных стандартов.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3.3. Реализация сетевой образовательной программы может осуществляться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форме очной, очно-заочной или заочной;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использованием (применением) дистанционных образовательных технологий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 (или)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использованием электронных образовательных ресурсов.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3.4. Информирование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программах, которые могут быть реализованы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форме, осуществляется образовательной организацией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использованием:</w:t>
      </w:r>
    </w:p>
    <w:p w:rsidR="00AF6E84" w:rsidRDefault="00AF6E84" w:rsidP="00AF6E84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официального сайта образовательной организации;</w:t>
      </w:r>
    </w:p>
    <w:p w:rsidR="00AF6E84" w:rsidRPr="006F451B" w:rsidRDefault="00AF6E84" w:rsidP="00AF6E84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объявлений, размещенных на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информационных стендах образовательной организации;</w:t>
      </w:r>
    </w:p>
    <w:p w:rsidR="00AF6E84" w:rsidRDefault="00AF6E84" w:rsidP="00AF6E84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личных собеседований с обучающимися;</w:t>
      </w:r>
    </w:p>
    <w:p w:rsidR="00AF6E84" w:rsidRDefault="00AF6E84" w:rsidP="00AF6E84">
      <w:pPr>
        <w:widowControl/>
        <w:numPr>
          <w:ilvl w:val="0"/>
          <w:numId w:val="8"/>
        </w:numPr>
        <w:autoSpaceDE/>
        <w:autoSpaceDN/>
        <w:ind w:left="780" w:right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иными доступными способами.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3.5. Реализация сетевых образовательных программ осуществляется на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основании договоров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образовательной программы, заключаемых между образовательной организацией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другими организациями по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 xml:space="preserve">форме, утвержденной приказом </w:t>
      </w:r>
      <w:proofErr w:type="spellStart"/>
      <w:r w:rsidRPr="006F451B">
        <w:rPr>
          <w:color w:val="000000"/>
          <w:sz w:val="24"/>
          <w:szCs w:val="24"/>
        </w:rPr>
        <w:t>Минобрнауки</w:t>
      </w:r>
      <w:proofErr w:type="spellEnd"/>
      <w:r w:rsidRPr="006F451B">
        <w:rPr>
          <w:color w:val="000000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> </w:t>
      </w:r>
      <w:proofErr w:type="spellStart"/>
      <w:r w:rsidRPr="006F451B">
        <w:rPr>
          <w:color w:val="000000"/>
          <w:sz w:val="24"/>
          <w:szCs w:val="24"/>
        </w:rPr>
        <w:t>Минпросвещения</w:t>
      </w:r>
      <w:proofErr w:type="spellEnd"/>
      <w:r w:rsidRPr="006F451B">
        <w:rPr>
          <w:color w:val="000000"/>
          <w:sz w:val="24"/>
          <w:szCs w:val="24"/>
        </w:rPr>
        <w:t xml:space="preserve"> от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05.08.2020 №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882/391.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3.6. Образовательная организация определяет вместе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другими образовательными организациями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договоре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образовательных программ порядок совместной разработки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утверждения (согласования) сетевой образовательной программы.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3.7.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образовательной организации сетевую образовательную программу утверждает директор после ее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рассмотрения педагогическим советом образовательной организации.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3.8.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учебном плане сетевой образовательной программы указываются образовательные организации-участники, ответственные за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конкретные части сетевой образовательной программы.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3.9. При приеме на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обучение по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образовательной программе обучающийся зачисляется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базовую организацию на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обучение по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указанной программе. Зачисление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образовательную организацию-участника при реализации ею соответствующей части сетевой образовательной программы осуществляется путем перевода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указанную организацию без отчисления из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базовой организации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порядке, определяемом локальными нормативными актами указанной организации.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Зачисление обучающихся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организацию, обладающую ресурсами, не производится.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3.10. Если образовательная организация выступает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качестве базовой организации, то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перевод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образовательную организацию-участника осуществляется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приказом директора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переводе обучающихся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рамках сетевого взаимодействия. Оформление таких обучающихся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образовательной организации-участнике осуществляется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порядке, определяемом данной организацией.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3.11. Образовательная организация выдает обучающимся документы об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обучении по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 xml:space="preserve">сетевой </w:t>
      </w:r>
      <w:r w:rsidRPr="006F451B">
        <w:rPr>
          <w:color w:val="000000"/>
          <w:sz w:val="24"/>
          <w:szCs w:val="24"/>
        </w:rPr>
        <w:lastRenderedPageBreak/>
        <w:t>образовательной программе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порядке, определенном локальными нормативными актами образовательной организации, если это предусмотрено договором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образовательной программы.</w:t>
      </w:r>
    </w:p>
    <w:p w:rsidR="00F934E8" w:rsidRDefault="00F934E8" w:rsidP="00AF6E84">
      <w:pPr>
        <w:jc w:val="center"/>
        <w:rPr>
          <w:b/>
          <w:bCs/>
          <w:color w:val="000000"/>
          <w:sz w:val="24"/>
          <w:szCs w:val="24"/>
        </w:rPr>
      </w:pPr>
    </w:p>
    <w:p w:rsidR="00AF6E84" w:rsidRPr="006F451B" w:rsidRDefault="00AF6E84" w:rsidP="00AF6E84">
      <w:pPr>
        <w:jc w:val="center"/>
        <w:rPr>
          <w:color w:val="000000"/>
          <w:sz w:val="24"/>
          <w:szCs w:val="24"/>
        </w:rPr>
      </w:pPr>
      <w:r w:rsidRPr="006F451B">
        <w:rPr>
          <w:b/>
          <w:bCs/>
          <w:color w:val="000000"/>
          <w:sz w:val="24"/>
          <w:szCs w:val="24"/>
        </w:rPr>
        <w:t>4. Организационное обеспечение сетевого взаимодействия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4.1. Ответственный работник образовательной организации за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организацию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обеспечение сетевого взаимодействия определяется директором образовательной организации.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4.2.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сферу ведения ответственного за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организацию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обеспечение сетевого взаимодействия входят следующие вопросы:</w:t>
      </w:r>
    </w:p>
    <w:p w:rsidR="00AF6E84" w:rsidRPr="006F451B" w:rsidRDefault="00AF6E84" w:rsidP="00AF6E84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определение механизма сетевого взаимодействия,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том числе обеспечение подготовки для утверждения сетевой образовательной программы, отдельных ее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компонентов или определение порядка использования материально-технической базы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ресурсов образовательной организации,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—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зависимости от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условий договора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образовательных программ;</w:t>
      </w:r>
    </w:p>
    <w:p w:rsidR="00AF6E84" w:rsidRPr="006F451B" w:rsidRDefault="00AF6E84" w:rsidP="00AF6E84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подготовительные мероприятия по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созданию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 (или) оформлению комплекта документов для организации сетевого взаимодействия;</w:t>
      </w:r>
    </w:p>
    <w:p w:rsidR="00AF6E84" w:rsidRPr="006F451B" w:rsidRDefault="00AF6E84" w:rsidP="00AF6E84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подготовка к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заключению договора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образовательной программы;</w:t>
      </w:r>
    </w:p>
    <w:p w:rsidR="00AF6E84" w:rsidRPr="006F451B" w:rsidRDefault="00AF6E84" w:rsidP="00AF6E84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информирование обучающихся об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образовательных программах, которые могут быть реализованы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форме;</w:t>
      </w:r>
    </w:p>
    <w:p w:rsidR="00AF6E84" w:rsidRPr="006F451B" w:rsidRDefault="00AF6E84" w:rsidP="00AF6E84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контроль выполнения условий заключенного договора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образовательной программы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части, касающейся обязанностей образовательной организации;</w:t>
      </w:r>
    </w:p>
    <w:p w:rsidR="00AF6E84" w:rsidRPr="006F451B" w:rsidRDefault="00AF6E84" w:rsidP="00AF6E84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контроль за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состоянием организационно-технического обеспечения реализации сетевой образовательной программы;</w:t>
      </w:r>
    </w:p>
    <w:p w:rsidR="00AF6E84" w:rsidRPr="006F451B" w:rsidRDefault="00AF6E84" w:rsidP="00AF6E84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планирование финансового обеспечения реализации сетевой образовательной программы;</w:t>
      </w:r>
    </w:p>
    <w:p w:rsidR="00AF6E84" w:rsidRPr="006F451B" w:rsidRDefault="00AF6E84" w:rsidP="00AF6E84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анализ результатов реализации сетевой образовательной программы.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4.3.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случае необходимости образовательная организация вносит соответствующие изменений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устав, структуру, локальные нормативные акты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другие документы образовательной организации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целях создания необходимых условий для реализации сетевой образовательной программы.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4.4.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случае невозможности участия организации-участника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реализации сетевой образовательной программы (в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том числе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связи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прекращением ее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деятельности, приостановлением действия или аннулированием лицензии на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осуществление образовательной деятельности образовательной организации-участника) договор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образовательной программы подлежит изменению или расторжению, 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реализация оставшихся частей сетевой образовательной программы осуществляется образовательной организацией, если она выступает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качестве базовой организации, без использования сетевой формы.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таком случае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сетевую образовательную программу вносятся соответствующие изменений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общем порядке.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4.5. При наличии обучающихся, не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завершивших освоение сетевой образовательной программы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установленный срок, по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истечении срока договора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указанный договор может быть продлен либо реализация оставшихся частей образовательной программы осуществляется базовой организацией без использования сетевой формы.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согласия указанных обучающихся или родителей (законных представителей) несовершеннолетних обучающихся, не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имеющих основного общего образования, может быть осуществлен переход на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другую сетевую образовательную программу, реализуемую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соответствии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иным договором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форме.</w:t>
      </w:r>
    </w:p>
    <w:p w:rsidR="00F934E8" w:rsidRDefault="00F934E8" w:rsidP="00AF6E84">
      <w:pPr>
        <w:jc w:val="center"/>
        <w:rPr>
          <w:b/>
          <w:bCs/>
          <w:color w:val="000000"/>
          <w:sz w:val="24"/>
          <w:szCs w:val="24"/>
        </w:rPr>
      </w:pPr>
    </w:p>
    <w:p w:rsidR="00AF6E84" w:rsidRPr="006F451B" w:rsidRDefault="00AF6E84" w:rsidP="00AF6E84">
      <w:pPr>
        <w:jc w:val="center"/>
        <w:rPr>
          <w:color w:val="000000"/>
          <w:sz w:val="24"/>
          <w:szCs w:val="24"/>
        </w:rPr>
      </w:pPr>
      <w:r w:rsidRPr="006F451B">
        <w:rPr>
          <w:b/>
          <w:bCs/>
          <w:color w:val="000000"/>
          <w:sz w:val="24"/>
          <w:szCs w:val="24"/>
        </w:rPr>
        <w:t>5. Статус обучающихся при реализации сетевой образовательной программы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5.1. Права, обязанности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ответственность обучающихся по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сетевым образовательным программам, 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также порядок осуществления указанных прав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обязанностей определяются федеральными законами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 xml:space="preserve">соответствующими локальными нормативными актами </w:t>
      </w:r>
      <w:r w:rsidRPr="006F451B">
        <w:rPr>
          <w:color w:val="000000"/>
          <w:sz w:val="24"/>
          <w:szCs w:val="24"/>
        </w:rPr>
        <w:lastRenderedPageBreak/>
        <w:t>образовательной организации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учетом условий договора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образовательной программы.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5.2. Зачисление на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обучение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образовательную организацию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качестве базовой организации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рамках сетевой формы образования происходит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соответствии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правилами приема образовательной организации.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5.3. Оформление обучающихся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образовательной организации, выступающей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качестве образовательной организации-участника, переведенных из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базовой организации осуществляется приказом директора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зачислении обучающихся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порядке сетевого взаимодействия.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5.4. Использование обучающимися учебной литературы, пособий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иных учебных материалов образовательной организации осуществляется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порядке, установленном локальными нормативными актами образовательной организации.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5.5. Порядок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режим использования обучающимися учебной литературы, пособий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иных учебных материалов, 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также материально-технического оборудования при освоении части сетевой образовательной программы, реализуемой другой образовательной организацией, осуществляется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порядке, предусмотренном договором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образовательной программы.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5.6. Обучающиеся проходят промежуточную аттестацию по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образовательной программе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образовательной организации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порядке, установленном образовательной организацией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образовательной программой.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5.7. При освоении обучающимися части сетевой образовательной программы, реализуемой образовательной организацией-участником, текущий контроль успеваемости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промежуточную аттестацию проводит образовательная организация-участник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порядке, установленном сетевой образовательной программой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локальными нормативными актами образовательной организации-участника. Результаты промежуточной аттестации образовательная организация-участник предоставляет базовой организации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порядке, определенном договором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образовательной программы.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5.8. Обучающиеся проходят итоговую (государственную итоговую) аттестацию по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образовательной программе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образовательной организации,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случае если она выступает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качестве базовой организации,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порядке, определенном законодательством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РФ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локальными нормативными актами образовательной организации. Участие образовательной организации-участника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проведении итоговой (государственной итоговой) аттестации определяется договором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образовательной программы.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5.9. По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решению организации,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которой образовательная организация заключила договор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образовательной программы, обучающимся может быть назначена стипендия, иные денежные выплаты, предоставлены иные меры социальной поддержки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порядке, определяемом указанной организацией. Установление указанных мер поддержки не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является основанием для отмены либо приостановления мер поддержки, предоставляемых образовательной организацией.</w:t>
      </w:r>
    </w:p>
    <w:p w:rsidR="00F934E8" w:rsidRDefault="00F934E8" w:rsidP="00AF6E84">
      <w:pPr>
        <w:jc w:val="center"/>
        <w:rPr>
          <w:b/>
          <w:bCs/>
          <w:color w:val="000000"/>
          <w:sz w:val="24"/>
          <w:szCs w:val="24"/>
        </w:rPr>
      </w:pPr>
    </w:p>
    <w:p w:rsidR="00AF6E84" w:rsidRPr="006F451B" w:rsidRDefault="00AF6E84" w:rsidP="00AF6E84">
      <w:pPr>
        <w:jc w:val="center"/>
        <w:rPr>
          <w:color w:val="000000"/>
          <w:sz w:val="24"/>
          <w:szCs w:val="24"/>
        </w:rPr>
      </w:pPr>
      <w:r w:rsidRPr="006F451B">
        <w:rPr>
          <w:b/>
          <w:bCs/>
          <w:color w:val="000000"/>
          <w:sz w:val="24"/>
          <w:szCs w:val="24"/>
        </w:rPr>
        <w:t>6. Финансовые условия реализации сетевой образовательной программы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6.1. Финансовое обеспечение реализации сетевой образовательной программы определяется договором о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сетевой форме реализации образовательной программы.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6.2.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Финансовое обеспечение реализации сетевой образовательной программы осуществляется путем возмещения затрат на реализацию части сетевой образовательной программы в соответствии с перечнем затрат организации-участника на реализацию части образовательной программы или иными способами в соответствии с законодательством РФ.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Перечень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затрат организации-участника на реализацию части образовательной программы формируется по образцу, приведенному в приложении № 1 к примерной форме договора о сетевой форме реализации образовательных программ, утвержденной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 xml:space="preserve">приказом </w:t>
      </w:r>
      <w:proofErr w:type="spellStart"/>
      <w:r w:rsidRPr="006F451B">
        <w:rPr>
          <w:color w:val="000000"/>
          <w:sz w:val="24"/>
          <w:szCs w:val="24"/>
        </w:rPr>
        <w:t>Минобрнауки</w:t>
      </w:r>
      <w:proofErr w:type="spellEnd"/>
      <w:r w:rsidRPr="006F451B">
        <w:rPr>
          <w:color w:val="000000"/>
          <w:sz w:val="24"/>
          <w:szCs w:val="24"/>
        </w:rPr>
        <w:t xml:space="preserve">, </w:t>
      </w:r>
      <w:proofErr w:type="spellStart"/>
      <w:r w:rsidRPr="006F451B">
        <w:rPr>
          <w:color w:val="000000"/>
          <w:sz w:val="24"/>
          <w:szCs w:val="24"/>
        </w:rPr>
        <w:t>Минпросвещения</w:t>
      </w:r>
      <w:proofErr w:type="spellEnd"/>
      <w:r w:rsidRPr="006F451B">
        <w:rPr>
          <w:color w:val="000000"/>
          <w:sz w:val="24"/>
          <w:szCs w:val="24"/>
        </w:rPr>
        <w:t xml:space="preserve"> от 05.08.2020 № 882/391.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6.3. Финансирование сетевого взаимодействия может осуществляться за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счет:</w:t>
      </w:r>
    </w:p>
    <w:p w:rsidR="00AF6E84" w:rsidRPr="006F451B" w:rsidRDefault="00AF6E84" w:rsidP="00AF6E84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средств субсидии на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финансовое обеспечение выполнения государственного (муниципального) задания;</w:t>
      </w:r>
    </w:p>
    <w:p w:rsidR="00AF6E84" w:rsidRPr="006F451B" w:rsidRDefault="00AF6E84" w:rsidP="00AF6E84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lastRenderedPageBreak/>
        <w:t>средств, полученных от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приносящей доход деятельности, предусмотренной уставом образовательной организации;</w:t>
      </w:r>
    </w:p>
    <w:p w:rsidR="00AF6E84" w:rsidRPr="006F451B" w:rsidRDefault="00AF6E84" w:rsidP="00AF6E84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средств, получаемых от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государственных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частных фондов,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том числе международных;</w:t>
      </w:r>
    </w:p>
    <w:p w:rsidR="00AF6E84" w:rsidRPr="006F451B" w:rsidRDefault="00AF6E84" w:rsidP="00AF6E84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добровольных пожертвований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целевых взносов физических и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юридических лиц (в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том числе иностранных);</w:t>
      </w:r>
    </w:p>
    <w:p w:rsidR="00AF6E84" w:rsidRPr="006F451B" w:rsidRDefault="00AF6E84" w:rsidP="00AF6E84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ind w:left="780" w:right="180"/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иных поступлений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соответствии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законодательством РФ.</w:t>
      </w:r>
    </w:p>
    <w:p w:rsidR="00AF6E84" w:rsidRPr="006F451B" w:rsidRDefault="00AF6E84" w:rsidP="00AF6E84">
      <w:pPr>
        <w:jc w:val="both"/>
        <w:rPr>
          <w:color w:val="000000"/>
          <w:sz w:val="24"/>
          <w:szCs w:val="24"/>
        </w:rPr>
      </w:pPr>
      <w:r w:rsidRPr="006F451B">
        <w:rPr>
          <w:color w:val="000000"/>
          <w:sz w:val="24"/>
          <w:szCs w:val="24"/>
        </w:rPr>
        <w:t>6.4. Для определения необходимого финансового обеспечения реализации совместной образовательной программы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рамках сетевого взаимодействия образовательная организация может применять метод нормативно-</w:t>
      </w:r>
      <w:proofErr w:type="spellStart"/>
      <w:r w:rsidRPr="006F451B">
        <w:rPr>
          <w:color w:val="000000"/>
          <w:sz w:val="24"/>
          <w:szCs w:val="24"/>
        </w:rPr>
        <w:t>подушевого</w:t>
      </w:r>
      <w:proofErr w:type="spellEnd"/>
      <w:r w:rsidRPr="006F451B">
        <w:rPr>
          <w:color w:val="000000"/>
          <w:sz w:val="24"/>
          <w:szCs w:val="24"/>
        </w:rPr>
        <w:t xml:space="preserve"> финансирования.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соответствии с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таким методом определяются затраты на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одного обучающегося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 (или) на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иную единицу образовательной услуги при реализации сетевой образовательной программы. Стоимость образовательной услуги при реализации сетевой образовательной программы не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может быть больше стоимости данной услуги при реализации сходной образовательной программы в</w:t>
      </w:r>
      <w:r>
        <w:rPr>
          <w:color w:val="000000"/>
          <w:sz w:val="24"/>
          <w:szCs w:val="24"/>
        </w:rPr>
        <w:t> </w:t>
      </w:r>
      <w:r w:rsidRPr="006F451B">
        <w:rPr>
          <w:color w:val="000000"/>
          <w:sz w:val="24"/>
          <w:szCs w:val="24"/>
        </w:rPr>
        <w:t>образовательной организации без применения сетевой формы.</w:t>
      </w:r>
    </w:p>
    <w:p w:rsidR="00EE43D2" w:rsidRDefault="00EE43D2" w:rsidP="00AF6E84">
      <w:pPr>
        <w:pStyle w:val="a3"/>
        <w:spacing w:before="6"/>
        <w:ind w:left="0"/>
        <w:jc w:val="left"/>
        <w:rPr>
          <w:i/>
          <w:sz w:val="16"/>
        </w:rPr>
      </w:pPr>
    </w:p>
    <w:sectPr w:rsidR="00EE43D2" w:rsidSect="00AF6E84">
      <w:type w:val="continuous"/>
      <w:pgSz w:w="11910" w:h="16840"/>
      <w:pgMar w:top="1040" w:right="566" w:bottom="709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95275"/>
    <w:multiLevelType w:val="hybridMultilevel"/>
    <w:tmpl w:val="26AABE32"/>
    <w:lvl w:ilvl="0" w:tplc="0726A798">
      <w:start w:val="1"/>
      <w:numFmt w:val="decimal"/>
      <w:lvlText w:val="%1"/>
      <w:lvlJc w:val="left"/>
      <w:pPr>
        <w:ind w:left="165" w:hanging="2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508634">
      <w:numFmt w:val="bullet"/>
      <w:lvlText w:val="•"/>
      <w:lvlJc w:val="left"/>
      <w:pPr>
        <w:ind w:left="1150" w:hanging="209"/>
      </w:pPr>
      <w:rPr>
        <w:rFonts w:hint="default"/>
        <w:lang w:val="ru-RU" w:eastAsia="en-US" w:bidi="ar-SA"/>
      </w:rPr>
    </w:lvl>
    <w:lvl w:ilvl="2" w:tplc="02B63B18">
      <w:numFmt w:val="bullet"/>
      <w:lvlText w:val="•"/>
      <w:lvlJc w:val="left"/>
      <w:pPr>
        <w:ind w:left="2141" w:hanging="209"/>
      </w:pPr>
      <w:rPr>
        <w:rFonts w:hint="default"/>
        <w:lang w:val="ru-RU" w:eastAsia="en-US" w:bidi="ar-SA"/>
      </w:rPr>
    </w:lvl>
    <w:lvl w:ilvl="3" w:tplc="76620C26">
      <w:numFmt w:val="bullet"/>
      <w:lvlText w:val="•"/>
      <w:lvlJc w:val="left"/>
      <w:pPr>
        <w:ind w:left="3131" w:hanging="209"/>
      </w:pPr>
      <w:rPr>
        <w:rFonts w:hint="default"/>
        <w:lang w:val="ru-RU" w:eastAsia="en-US" w:bidi="ar-SA"/>
      </w:rPr>
    </w:lvl>
    <w:lvl w:ilvl="4" w:tplc="6FC8DAA2">
      <w:numFmt w:val="bullet"/>
      <w:lvlText w:val="•"/>
      <w:lvlJc w:val="left"/>
      <w:pPr>
        <w:ind w:left="4122" w:hanging="209"/>
      </w:pPr>
      <w:rPr>
        <w:rFonts w:hint="default"/>
        <w:lang w:val="ru-RU" w:eastAsia="en-US" w:bidi="ar-SA"/>
      </w:rPr>
    </w:lvl>
    <w:lvl w:ilvl="5" w:tplc="25C66786">
      <w:numFmt w:val="bullet"/>
      <w:lvlText w:val="•"/>
      <w:lvlJc w:val="left"/>
      <w:pPr>
        <w:ind w:left="5112" w:hanging="209"/>
      </w:pPr>
      <w:rPr>
        <w:rFonts w:hint="default"/>
        <w:lang w:val="ru-RU" w:eastAsia="en-US" w:bidi="ar-SA"/>
      </w:rPr>
    </w:lvl>
    <w:lvl w:ilvl="6" w:tplc="1E6C95FC">
      <w:numFmt w:val="bullet"/>
      <w:lvlText w:val="•"/>
      <w:lvlJc w:val="left"/>
      <w:pPr>
        <w:ind w:left="6103" w:hanging="209"/>
      </w:pPr>
      <w:rPr>
        <w:rFonts w:hint="default"/>
        <w:lang w:val="ru-RU" w:eastAsia="en-US" w:bidi="ar-SA"/>
      </w:rPr>
    </w:lvl>
    <w:lvl w:ilvl="7" w:tplc="93A6B75E">
      <w:numFmt w:val="bullet"/>
      <w:lvlText w:val="•"/>
      <w:lvlJc w:val="left"/>
      <w:pPr>
        <w:ind w:left="7093" w:hanging="209"/>
      </w:pPr>
      <w:rPr>
        <w:rFonts w:hint="default"/>
        <w:lang w:val="ru-RU" w:eastAsia="en-US" w:bidi="ar-SA"/>
      </w:rPr>
    </w:lvl>
    <w:lvl w:ilvl="8" w:tplc="37E8158E">
      <w:numFmt w:val="bullet"/>
      <w:lvlText w:val="•"/>
      <w:lvlJc w:val="left"/>
      <w:pPr>
        <w:ind w:left="8084" w:hanging="209"/>
      </w:pPr>
      <w:rPr>
        <w:rFonts w:hint="default"/>
        <w:lang w:val="ru-RU" w:eastAsia="en-US" w:bidi="ar-SA"/>
      </w:rPr>
    </w:lvl>
  </w:abstractNum>
  <w:abstractNum w:abstractNumId="1">
    <w:nsid w:val="158B346B"/>
    <w:multiLevelType w:val="hybridMultilevel"/>
    <w:tmpl w:val="47085EB0"/>
    <w:lvl w:ilvl="0" w:tplc="FCFE5BA2">
      <w:numFmt w:val="bullet"/>
      <w:lvlText w:val="–"/>
      <w:lvlJc w:val="left"/>
      <w:pPr>
        <w:ind w:left="28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C026B2">
      <w:numFmt w:val="bullet"/>
      <w:lvlText w:val="•"/>
      <w:lvlJc w:val="left"/>
      <w:pPr>
        <w:ind w:left="520" w:hanging="180"/>
      </w:pPr>
      <w:rPr>
        <w:rFonts w:hint="default"/>
        <w:lang w:val="ru-RU" w:eastAsia="en-US" w:bidi="ar-SA"/>
      </w:rPr>
    </w:lvl>
    <w:lvl w:ilvl="2" w:tplc="D5FA9AA8">
      <w:numFmt w:val="bullet"/>
      <w:lvlText w:val="•"/>
      <w:lvlJc w:val="left"/>
      <w:pPr>
        <w:ind w:left="760" w:hanging="180"/>
      </w:pPr>
      <w:rPr>
        <w:rFonts w:hint="default"/>
        <w:lang w:val="ru-RU" w:eastAsia="en-US" w:bidi="ar-SA"/>
      </w:rPr>
    </w:lvl>
    <w:lvl w:ilvl="3" w:tplc="A43E5812">
      <w:numFmt w:val="bullet"/>
      <w:lvlText w:val="•"/>
      <w:lvlJc w:val="left"/>
      <w:pPr>
        <w:ind w:left="1000" w:hanging="180"/>
      </w:pPr>
      <w:rPr>
        <w:rFonts w:hint="default"/>
        <w:lang w:val="ru-RU" w:eastAsia="en-US" w:bidi="ar-SA"/>
      </w:rPr>
    </w:lvl>
    <w:lvl w:ilvl="4" w:tplc="13D07452">
      <w:numFmt w:val="bullet"/>
      <w:lvlText w:val="•"/>
      <w:lvlJc w:val="left"/>
      <w:pPr>
        <w:ind w:left="1241" w:hanging="180"/>
      </w:pPr>
      <w:rPr>
        <w:rFonts w:hint="default"/>
        <w:lang w:val="ru-RU" w:eastAsia="en-US" w:bidi="ar-SA"/>
      </w:rPr>
    </w:lvl>
    <w:lvl w:ilvl="5" w:tplc="F926B994">
      <w:numFmt w:val="bullet"/>
      <w:lvlText w:val="•"/>
      <w:lvlJc w:val="left"/>
      <w:pPr>
        <w:ind w:left="1481" w:hanging="180"/>
      </w:pPr>
      <w:rPr>
        <w:rFonts w:hint="default"/>
        <w:lang w:val="ru-RU" w:eastAsia="en-US" w:bidi="ar-SA"/>
      </w:rPr>
    </w:lvl>
    <w:lvl w:ilvl="6" w:tplc="F814DA86">
      <w:numFmt w:val="bullet"/>
      <w:lvlText w:val="•"/>
      <w:lvlJc w:val="left"/>
      <w:pPr>
        <w:ind w:left="1721" w:hanging="180"/>
      </w:pPr>
      <w:rPr>
        <w:rFonts w:hint="default"/>
        <w:lang w:val="ru-RU" w:eastAsia="en-US" w:bidi="ar-SA"/>
      </w:rPr>
    </w:lvl>
    <w:lvl w:ilvl="7" w:tplc="01B03D16">
      <w:numFmt w:val="bullet"/>
      <w:lvlText w:val="•"/>
      <w:lvlJc w:val="left"/>
      <w:pPr>
        <w:ind w:left="1962" w:hanging="180"/>
      </w:pPr>
      <w:rPr>
        <w:rFonts w:hint="default"/>
        <w:lang w:val="ru-RU" w:eastAsia="en-US" w:bidi="ar-SA"/>
      </w:rPr>
    </w:lvl>
    <w:lvl w:ilvl="8" w:tplc="E99EE64C">
      <w:numFmt w:val="bullet"/>
      <w:lvlText w:val="•"/>
      <w:lvlJc w:val="left"/>
      <w:pPr>
        <w:ind w:left="2202" w:hanging="180"/>
      </w:pPr>
      <w:rPr>
        <w:rFonts w:hint="default"/>
        <w:lang w:val="ru-RU" w:eastAsia="en-US" w:bidi="ar-SA"/>
      </w:rPr>
    </w:lvl>
  </w:abstractNum>
  <w:abstractNum w:abstractNumId="2">
    <w:nsid w:val="2E593E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735CA2"/>
    <w:multiLevelType w:val="hybridMultilevel"/>
    <w:tmpl w:val="1A4657F2"/>
    <w:lvl w:ilvl="0" w:tplc="5D3EA118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8C3FE2">
      <w:numFmt w:val="bullet"/>
      <w:lvlText w:val="•"/>
      <w:lvlJc w:val="left"/>
      <w:pPr>
        <w:ind w:left="866" w:hanging="140"/>
      </w:pPr>
      <w:rPr>
        <w:rFonts w:hint="default"/>
        <w:lang w:val="ru-RU" w:eastAsia="en-US" w:bidi="ar-SA"/>
      </w:rPr>
    </w:lvl>
    <w:lvl w:ilvl="2" w:tplc="28C436D6">
      <w:numFmt w:val="bullet"/>
      <w:lvlText w:val="•"/>
      <w:lvlJc w:val="left"/>
      <w:pPr>
        <w:ind w:left="1493" w:hanging="140"/>
      </w:pPr>
      <w:rPr>
        <w:rFonts w:hint="default"/>
        <w:lang w:val="ru-RU" w:eastAsia="en-US" w:bidi="ar-SA"/>
      </w:rPr>
    </w:lvl>
    <w:lvl w:ilvl="3" w:tplc="084EF778">
      <w:numFmt w:val="bullet"/>
      <w:lvlText w:val="•"/>
      <w:lvlJc w:val="left"/>
      <w:pPr>
        <w:ind w:left="2120" w:hanging="140"/>
      </w:pPr>
      <w:rPr>
        <w:rFonts w:hint="default"/>
        <w:lang w:val="ru-RU" w:eastAsia="en-US" w:bidi="ar-SA"/>
      </w:rPr>
    </w:lvl>
    <w:lvl w:ilvl="4" w:tplc="48B6D36E">
      <w:numFmt w:val="bullet"/>
      <w:lvlText w:val="•"/>
      <w:lvlJc w:val="left"/>
      <w:pPr>
        <w:ind w:left="2747" w:hanging="140"/>
      </w:pPr>
      <w:rPr>
        <w:rFonts w:hint="default"/>
        <w:lang w:val="ru-RU" w:eastAsia="en-US" w:bidi="ar-SA"/>
      </w:rPr>
    </w:lvl>
    <w:lvl w:ilvl="5" w:tplc="C4BABCD4">
      <w:numFmt w:val="bullet"/>
      <w:lvlText w:val="•"/>
      <w:lvlJc w:val="left"/>
      <w:pPr>
        <w:ind w:left="3374" w:hanging="140"/>
      </w:pPr>
      <w:rPr>
        <w:rFonts w:hint="default"/>
        <w:lang w:val="ru-RU" w:eastAsia="en-US" w:bidi="ar-SA"/>
      </w:rPr>
    </w:lvl>
    <w:lvl w:ilvl="6" w:tplc="A39E9616">
      <w:numFmt w:val="bullet"/>
      <w:lvlText w:val="•"/>
      <w:lvlJc w:val="left"/>
      <w:pPr>
        <w:ind w:left="4001" w:hanging="140"/>
      </w:pPr>
      <w:rPr>
        <w:rFonts w:hint="default"/>
        <w:lang w:val="ru-RU" w:eastAsia="en-US" w:bidi="ar-SA"/>
      </w:rPr>
    </w:lvl>
    <w:lvl w:ilvl="7" w:tplc="46EADB72">
      <w:numFmt w:val="bullet"/>
      <w:lvlText w:val="•"/>
      <w:lvlJc w:val="left"/>
      <w:pPr>
        <w:ind w:left="4628" w:hanging="140"/>
      </w:pPr>
      <w:rPr>
        <w:rFonts w:hint="default"/>
        <w:lang w:val="ru-RU" w:eastAsia="en-US" w:bidi="ar-SA"/>
      </w:rPr>
    </w:lvl>
    <w:lvl w:ilvl="8" w:tplc="38B6106E">
      <w:numFmt w:val="bullet"/>
      <w:lvlText w:val="•"/>
      <w:lvlJc w:val="left"/>
      <w:pPr>
        <w:ind w:left="5255" w:hanging="140"/>
      </w:pPr>
      <w:rPr>
        <w:rFonts w:hint="default"/>
        <w:lang w:val="ru-RU" w:eastAsia="en-US" w:bidi="ar-SA"/>
      </w:rPr>
    </w:lvl>
  </w:abstractNum>
  <w:abstractNum w:abstractNumId="4">
    <w:nsid w:val="439A21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4C6AE4"/>
    <w:multiLevelType w:val="hybridMultilevel"/>
    <w:tmpl w:val="F3A0DCCC"/>
    <w:lvl w:ilvl="0" w:tplc="2B88711A">
      <w:start w:val="1"/>
      <w:numFmt w:val="decimal"/>
      <w:lvlText w:val="%1)"/>
      <w:lvlJc w:val="left"/>
      <w:pPr>
        <w:ind w:left="885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30F854">
      <w:numFmt w:val="bullet"/>
      <w:lvlText w:val="•"/>
      <w:lvlJc w:val="left"/>
      <w:pPr>
        <w:ind w:left="1798" w:hanging="348"/>
      </w:pPr>
      <w:rPr>
        <w:rFonts w:hint="default"/>
        <w:lang w:val="ru-RU" w:eastAsia="en-US" w:bidi="ar-SA"/>
      </w:rPr>
    </w:lvl>
    <w:lvl w:ilvl="2" w:tplc="6832BB3E">
      <w:numFmt w:val="bullet"/>
      <w:lvlText w:val="•"/>
      <w:lvlJc w:val="left"/>
      <w:pPr>
        <w:ind w:left="2717" w:hanging="348"/>
      </w:pPr>
      <w:rPr>
        <w:rFonts w:hint="default"/>
        <w:lang w:val="ru-RU" w:eastAsia="en-US" w:bidi="ar-SA"/>
      </w:rPr>
    </w:lvl>
    <w:lvl w:ilvl="3" w:tplc="B172DC52">
      <w:numFmt w:val="bullet"/>
      <w:lvlText w:val="•"/>
      <w:lvlJc w:val="left"/>
      <w:pPr>
        <w:ind w:left="3635" w:hanging="348"/>
      </w:pPr>
      <w:rPr>
        <w:rFonts w:hint="default"/>
        <w:lang w:val="ru-RU" w:eastAsia="en-US" w:bidi="ar-SA"/>
      </w:rPr>
    </w:lvl>
    <w:lvl w:ilvl="4" w:tplc="C818E052">
      <w:numFmt w:val="bullet"/>
      <w:lvlText w:val="•"/>
      <w:lvlJc w:val="left"/>
      <w:pPr>
        <w:ind w:left="4554" w:hanging="348"/>
      </w:pPr>
      <w:rPr>
        <w:rFonts w:hint="default"/>
        <w:lang w:val="ru-RU" w:eastAsia="en-US" w:bidi="ar-SA"/>
      </w:rPr>
    </w:lvl>
    <w:lvl w:ilvl="5" w:tplc="4CA83E72">
      <w:numFmt w:val="bullet"/>
      <w:lvlText w:val="•"/>
      <w:lvlJc w:val="left"/>
      <w:pPr>
        <w:ind w:left="5472" w:hanging="348"/>
      </w:pPr>
      <w:rPr>
        <w:rFonts w:hint="default"/>
        <w:lang w:val="ru-RU" w:eastAsia="en-US" w:bidi="ar-SA"/>
      </w:rPr>
    </w:lvl>
    <w:lvl w:ilvl="6" w:tplc="1ECCCD88">
      <w:numFmt w:val="bullet"/>
      <w:lvlText w:val="•"/>
      <w:lvlJc w:val="left"/>
      <w:pPr>
        <w:ind w:left="6391" w:hanging="348"/>
      </w:pPr>
      <w:rPr>
        <w:rFonts w:hint="default"/>
        <w:lang w:val="ru-RU" w:eastAsia="en-US" w:bidi="ar-SA"/>
      </w:rPr>
    </w:lvl>
    <w:lvl w:ilvl="7" w:tplc="5C442A84">
      <w:numFmt w:val="bullet"/>
      <w:lvlText w:val="•"/>
      <w:lvlJc w:val="left"/>
      <w:pPr>
        <w:ind w:left="7309" w:hanging="348"/>
      </w:pPr>
      <w:rPr>
        <w:rFonts w:hint="default"/>
        <w:lang w:val="ru-RU" w:eastAsia="en-US" w:bidi="ar-SA"/>
      </w:rPr>
    </w:lvl>
    <w:lvl w:ilvl="8" w:tplc="8FB201A2">
      <w:numFmt w:val="bullet"/>
      <w:lvlText w:val="•"/>
      <w:lvlJc w:val="left"/>
      <w:pPr>
        <w:ind w:left="8228" w:hanging="348"/>
      </w:pPr>
      <w:rPr>
        <w:rFonts w:hint="default"/>
        <w:lang w:val="ru-RU" w:eastAsia="en-US" w:bidi="ar-SA"/>
      </w:rPr>
    </w:lvl>
  </w:abstractNum>
  <w:abstractNum w:abstractNumId="6">
    <w:nsid w:val="4CD67C07"/>
    <w:multiLevelType w:val="multilevel"/>
    <w:tmpl w:val="390A9696"/>
    <w:lvl w:ilvl="0">
      <w:start w:val="1"/>
      <w:numFmt w:val="decimal"/>
      <w:lvlText w:val="%1."/>
      <w:lvlJc w:val="left"/>
      <w:pPr>
        <w:ind w:left="40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" w:hanging="4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85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28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76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24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2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0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9" w:hanging="348"/>
      </w:pPr>
      <w:rPr>
        <w:rFonts w:hint="default"/>
        <w:lang w:val="ru-RU" w:eastAsia="en-US" w:bidi="ar-SA"/>
      </w:rPr>
    </w:lvl>
  </w:abstractNum>
  <w:abstractNum w:abstractNumId="7">
    <w:nsid w:val="624364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F226FF"/>
    <w:multiLevelType w:val="hybridMultilevel"/>
    <w:tmpl w:val="9A60BAB4"/>
    <w:lvl w:ilvl="0" w:tplc="1DFEF018">
      <w:numFmt w:val="bullet"/>
      <w:lvlText w:val="-"/>
      <w:lvlJc w:val="left"/>
      <w:pPr>
        <w:ind w:left="16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8EFF1A">
      <w:numFmt w:val="bullet"/>
      <w:lvlText w:val="•"/>
      <w:lvlJc w:val="left"/>
      <w:pPr>
        <w:ind w:left="1150" w:hanging="140"/>
      </w:pPr>
      <w:rPr>
        <w:rFonts w:hint="default"/>
        <w:lang w:val="ru-RU" w:eastAsia="en-US" w:bidi="ar-SA"/>
      </w:rPr>
    </w:lvl>
    <w:lvl w:ilvl="2" w:tplc="3CFE5AE2">
      <w:numFmt w:val="bullet"/>
      <w:lvlText w:val="•"/>
      <w:lvlJc w:val="left"/>
      <w:pPr>
        <w:ind w:left="2141" w:hanging="140"/>
      </w:pPr>
      <w:rPr>
        <w:rFonts w:hint="default"/>
        <w:lang w:val="ru-RU" w:eastAsia="en-US" w:bidi="ar-SA"/>
      </w:rPr>
    </w:lvl>
    <w:lvl w:ilvl="3" w:tplc="0930B78A">
      <w:numFmt w:val="bullet"/>
      <w:lvlText w:val="•"/>
      <w:lvlJc w:val="left"/>
      <w:pPr>
        <w:ind w:left="3131" w:hanging="140"/>
      </w:pPr>
      <w:rPr>
        <w:rFonts w:hint="default"/>
        <w:lang w:val="ru-RU" w:eastAsia="en-US" w:bidi="ar-SA"/>
      </w:rPr>
    </w:lvl>
    <w:lvl w:ilvl="4" w:tplc="C3760188">
      <w:numFmt w:val="bullet"/>
      <w:lvlText w:val="•"/>
      <w:lvlJc w:val="left"/>
      <w:pPr>
        <w:ind w:left="4122" w:hanging="140"/>
      </w:pPr>
      <w:rPr>
        <w:rFonts w:hint="default"/>
        <w:lang w:val="ru-RU" w:eastAsia="en-US" w:bidi="ar-SA"/>
      </w:rPr>
    </w:lvl>
    <w:lvl w:ilvl="5" w:tplc="24C4E3FC">
      <w:numFmt w:val="bullet"/>
      <w:lvlText w:val="•"/>
      <w:lvlJc w:val="left"/>
      <w:pPr>
        <w:ind w:left="5112" w:hanging="140"/>
      </w:pPr>
      <w:rPr>
        <w:rFonts w:hint="default"/>
        <w:lang w:val="ru-RU" w:eastAsia="en-US" w:bidi="ar-SA"/>
      </w:rPr>
    </w:lvl>
    <w:lvl w:ilvl="6" w:tplc="B91E4FC6">
      <w:numFmt w:val="bullet"/>
      <w:lvlText w:val="•"/>
      <w:lvlJc w:val="left"/>
      <w:pPr>
        <w:ind w:left="6103" w:hanging="140"/>
      </w:pPr>
      <w:rPr>
        <w:rFonts w:hint="default"/>
        <w:lang w:val="ru-RU" w:eastAsia="en-US" w:bidi="ar-SA"/>
      </w:rPr>
    </w:lvl>
    <w:lvl w:ilvl="7" w:tplc="EF6EFB10">
      <w:numFmt w:val="bullet"/>
      <w:lvlText w:val="•"/>
      <w:lvlJc w:val="left"/>
      <w:pPr>
        <w:ind w:left="7093" w:hanging="140"/>
      </w:pPr>
      <w:rPr>
        <w:rFonts w:hint="default"/>
        <w:lang w:val="ru-RU" w:eastAsia="en-US" w:bidi="ar-SA"/>
      </w:rPr>
    </w:lvl>
    <w:lvl w:ilvl="8" w:tplc="4502C83E">
      <w:numFmt w:val="bullet"/>
      <w:lvlText w:val="•"/>
      <w:lvlJc w:val="left"/>
      <w:pPr>
        <w:ind w:left="8084" w:hanging="140"/>
      </w:pPr>
      <w:rPr>
        <w:rFonts w:hint="default"/>
        <w:lang w:val="ru-RU" w:eastAsia="en-US" w:bidi="ar-SA"/>
      </w:rPr>
    </w:lvl>
  </w:abstractNum>
  <w:abstractNum w:abstractNumId="9">
    <w:nsid w:val="79C256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E43D2"/>
    <w:rsid w:val="003D1360"/>
    <w:rsid w:val="005A7469"/>
    <w:rsid w:val="0084620C"/>
    <w:rsid w:val="00AF6E84"/>
    <w:rsid w:val="00E61C8B"/>
    <w:rsid w:val="00EE43D2"/>
    <w:rsid w:val="00F9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18D708-46E6-43D1-BAB8-66CB2EA8E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E43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43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E43D2"/>
    <w:pPr>
      <w:ind w:left="165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E43D2"/>
    <w:pPr>
      <w:ind w:left="145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EE43D2"/>
    <w:pPr>
      <w:ind w:left="165"/>
      <w:outlineLvl w:val="2"/>
    </w:pPr>
    <w:rPr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EE43D2"/>
    <w:pPr>
      <w:spacing w:line="274" w:lineRule="exact"/>
      <w:ind w:left="405" w:hanging="240"/>
      <w:jc w:val="both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E43D2"/>
    <w:pPr>
      <w:ind w:left="165"/>
      <w:jc w:val="both"/>
    </w:pPr>
  </w:style>
  <w:style w:type="paragraph" w:customStyle="1" w:styleId="TableParagraph">
    <w:name w:val="Table Paragraph"/>
    <w:basedOn w:val="a"/>
    <w:uiPriority w:val="1"/>
    <w:qFormat/>
    <w:rsid w:val="00EE43D2"/>
    <w:pPr>
      <w:spacing w:line="256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osh1zanda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2234</Words>
  <Characters>12739</Characters>
  <Application>Microsoft Office Word</Application>
  <DocSecurity>0</DocSecurity>
  <Lines>106</Lines>
  <Paragraphs>29</Paragraphs>
  <ScaleCrop>false</ScaleCrop>
  <Company>Microsoft</Company>
  <LinksUpToDate>false</LinksUpToDate>
  <CharactersWithSpaces>14944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Обучонок2</dc:creator>
  <cp:lastModifiedBy>234</cp:lastModifiedBy>
  <cp:revision>3</cp:revision>
  <dcterms:created xsi:type="dcterms:W3CDTF">2025-04-04T14:55:00Z</dcterms:created>
  <dcterms:modified xsi:type="dcterms:W3CDTF">2025-04-04T17:24:00Z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2025-04-04T00:00:00Z</vt:filetime>
  </property>
  <property fmtid="{D5CDD505-2E9C-101B-9397-08002B2CF9AE}" pid="5" name="Producer">
    <vt:lpwstr>Microsoft® Word 2016</vt:lpwstr>
  </property>
</Properties>
</file>